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A4EF0" w14:textId="77777777" w:rsidR="00101AE0" w:rsidRPr="00101AE0" w:rsidRDefault="00101AE0" w:rsidP="00101AE0">
      <w:pPr>
        <w:spacing w:line="360" w:lineRule="auto"/>
        <w:jc w:val="both"/>
        <w:rPr>
          <w:rFonts w:ascii="Invesco Interstate Bold" w:hAnsi="Invesco Interstate Bold"/>
          <w:b/>
          <w:bCs/>
          <w:sz w:val="28"/>
          <w:szCs w:val="28"/>
        </w:rPr>
      </w:pPr>
      <w:r w:rsidRPr="00101AE0">
        <w:rPr>
          <w:rFonts w:ascii="Invesco Interstate Bold" w:hAnsi="Invesco Interstate Bold"/>
          <w:b/>
          <w:bCs/>
          <w:sz w:val="28"/>
          <w:szCs w:val="28"/>
        </w:rPr>
        <w:t>Invesco: Zlato z obou úhlů pohledu</w:t>
      </w:r>
    </w:p>
    <w:p w14:paraId="0AF7787E" w14:textId="77777777" w:rsidR="00263C5E" w:rsidRDefault="00263C5E" w:rsidP="00034B4E">
      <w:pPr>
        <w:spacing w:line="360" w:lineRule="auto"/>
        <w:jc w:val="both"/>
        <w:rPr>
          <w:rFonts w:ascii="Invesco Interstate Light" w:eastAsia="MS Mincho" w:hAnsi="Invesco Interstate Light"/>
          <w:b/>
          <w:bCs/>
          <w:sz w:val="22"/>
          <w:szCs w:val="22"/>
          <w:lang w:eastAsia="ja-JP"/>
        </w:rPr>
      </w:pPr>
    </w:p>
    <w:p w14:paraId="342BFA7F" w14:textId="77777777" w:rsidR="00101AE0" w:rsidRDefault="00101AE0" w:rsidP="00101AE0">
      <w:pPr>
        <w:spacing w:line="360" w:lineRule="auto"/>
        <w:jc w:val="both"/>
        <w:rPr>
          <w:rFonts w:ascii="Invesco Interstate Light" w:eastAsia="MS Mincho" w:hAnsi="Invesco Interstate Light"/>
          <w:b/>
          <w:bCs/>
          <w:sz w:val="22"/>
          <w:szCs w:val="22"/>
          <w:lang w:eastAsia="ja-JP"/>
        </w:rPr>
      </w:pPr>
      <w:r w:rsidRPr="00101AE0">
        <w:rPr>
          <w:rFonts w:ascii="Invesco Interstate Light" w:eastAsia="MS Mincho" w:hAnsi="Invesco Interstate Light"/>
          <w:b/>
          <w:bCs/>
          <w:sz w:val="22"/>
          <w:szCs w:val="22"/>
          <w:lang w:eastAsia="ja-JP"/>
        </w:rPr>
        <w:t>Modely naznačují, že pokud by se USA vrátily ke zlatému standardu, musela by cena zlata dosáhnout přibližně 9 300 USD za unci. Většina složek poptávky však klesá a nedávný prudký růst ceny lze jen obtížně vysvětlit tradičními modely, a to i při zohlednění geopolitických faktorů. Právě tento rozpor může stát za nedávnou vysokou volatilitou.</w:t>
      </w:r>
    </w:p>
    <w:p w14:paraId="7CF3FF8E" w14:textId="77777777" w:rsidR="00101AE0" w:rsidRPr="00101AE0" w:rsidRDefault="00101AE0" w:rsidP="00101AE0">
      <w:pPr>
        <w:spacing w:line="360" w:lineRule="auto"/>
        <w:jc w:val="both"/>
        <w:rPr>
          <w:rFonts w:ascii="Invesco Interstate Light" w:eastAsia="MS Mincho" w:hAnsi="Invesco Interstate Light"/>
          <w:b/>
          <w:bCs/>
          <w:sz w:val="22"/>
          <w:szCs w:val="22"/>
          <w:lang w:eastAsia="ja-JP"/>
        </w:rPr>
      </w:pPr>
    </w:p>
    <w:p w14:paraId="38049242" w14:textId="77777777" w:rsidR="00101AE0" w:rsidRDefault="00101AE0" w:rsidP="00101AE0">
      <w:pPr>
        <w:spacing w:line="360" w:lineRule="auto"/>
        <w:jc w:val="both"/>
        <w:rPr>
          <w:rFonts w:ascii="Invesco Interstate Light" w:eastAsia="MS Mincho" w:hAnsi="Invesco Interstate Light"/>
          <w:sz w:val="22"/>
          <w:szCs w:val="22"/>
          <w:lang w:eastAsia="ja-JP"/>
        </w:rPr>
      </w:pPr>
      <w:r w:rsidRPr="00101AE0">
        <w:rPr>
          <w:rFonts w:ascii="Invesco Interstate Light" w:eastAsia="MS Mincho" w:hAnsi="Invesco Interstate Light"/>
          <w:sz w:val="22"/>
          <w:szCs w:val="22"/>
          <w:lang w:eastAsia="ja-JP"/>
        </w:rPr>
        <w:t xml:space="preserve">V březnu 2025 Paul Jackson, stratég globálních trhů, EMEA Invesco, publikoval text s názvem: </w:t>
      </w:r>
      <w:r w:rsidRPr="00101AE0">
        <w:rPr>
          <w:rFonts w:ascii="Invesco Interstate Light" w:eastAsia="MS Mincho" w:hAnsi="Invesco Interstate Light"/>
          <w:i/>
          <w:iCs/>
          <w:sz w:val="22"/>
          <w:szCs w:val="22"/>
          <w:lang w:eastAsia="ja-JP"/>
        </w:rPr>
        <w:t>Proč je zlato na úrovni 3 000 USD?</w:t>
      </w:r>
      <w:r w:rsidRPr="00101AE0">
        <w:rPr>
          <w:rFonts w:ascii="Invesco Interstate Light" w:eastAsia="MS Mincho" w:hAnsi="Invesco Interstate Light"/>
          <w:sz w:val="22"/>
          <w:szCs w:val="22"/>
          <w:lang w:eastAsia="ja-JP"/>
        </w:rPr>
        <w:t xml:space="preserve"> Už tehdy bylo obtížné obhájit tuto cenovou hladinu pomocí standardních modelů, a to i při započtení geopolitických proměnných. Od té doby však zlato dále prudce posílilo — 29. ledna dosáhlo maxima blízko 5 600 USD (do roku 2026 vstupovalo na úrovni 4 320 USD), následně 2. února kleslo pod 4 500 USD a poté část ztrát opět umazalo. Vzhledem k těmto cenovým úrovním i zvýšené volatilitě provádí novou analýzu.</w:t>
      </w:r>
    </w:p>
    <w:p w14:paraId="07FF402B" w14:textId="77777777" w:rsidR="00101AE0" w:rsidRPr="00101AE0" w:rsidRDefault="00101AE0" w:rsidP="00101AE0">
      <w:pPr>
        <w:spacing w:line="360" w:lineRule="auto"/>
        <w:jc w:val="both"/>
        <w:rPr>
          <w:rFonts w:ascii="Invesco Interstate Light" w:eastAsia="MS Mincho" w:hAnsi="Invesco Interstate Light"/>
          <w:sz w:val="22"/>
          <w:szCs w:val="22"/>
          <w:lang w:eastAsia="ja-JP"/>
        </w:rPr>
      </w:pPr>
    </w:p>
    <w:p w14:paraId="226BBFE0" w14:textId="77777777" w:rsidR="00101AE0" w:rsidRDefault="00101AE0" w:rsidP="00101AE0">
      <w:pPr>
        <w:spacing w:line="360" w:lineRule="auto"/>
        <w:jc w:val="both"/>
        <w:rPr>
          <w:rFonts w:ascii="Invesco Interstate Light" w:eastAsia="MS Mincho" w:hAnsi="Invesco Interstate Light"/>
          <w:sz w:val="22"/>
          <w:szCs w:val="22"/>
          <w:lang w:eastAsia="ja-JP"/>
        </w:rPr>
      </w:pPr>
      <w:r w:rsidRPr="00101AE0">
        <w:rPr>
          <w:rFonts w:ascii="Invesco Interstate Light" w:eastAsia="MS Mincho" w:hAnsi="Invesco Interstate Light"/>
          <w:sz w:val="22"/>
          <w:szCs w:val="22"/>
          <w:lang w:eastAsia="ja-JP"/>
        </w:rPr>
        <w:t xml:space="preserve">Vysoká volatilita sama o sobě nepřekvapuje. Jak ukázal nedávný materiál </w:t>
      </w:r>
      <w:r w:rsidRPr="00101AE0">
        <w:rPr>
          <w:rFonts w:ascii="Invesco Interstate Light" w:eastAsia="MS Mincho" w:hAnsi="Invesco Interstate Light"/>
          <w:i/>
          <w:iCs/>
          <w:sz w:val="22"/>
          <w:szCs w:val="22"/>
          <w:lang w:eastAsia="ja-JP"/>
        </w:rPr>
        <w:t>Uncommon truths</w:t>
      </w:r>
      <w:r w:rsidRPr="00101AE0">
        <w:rPr>
          <w:rFonts w:ascii="Invesco Interstate Light" w:eastAsia="MS Mincho" w:hAnsi="Invesco Interstate Light"/>
          <w:sz w:val="22"/>
          <w:szCs w:val="22"/>
          <w:lang w:eastAsia="ja-JP"/>
        </w:rPr>
        <w:t>, volatilita zlata se historicky pohybovala na úrovních srovnatelných s akciovými trhy. Navzdory relativně omezeným výnosům ve velmi dlouhém horizontu dokument argumentuje, že zlato může hrát strategickou roli v multi-asset portfoliích. Ještě významnější roli přitom může sehrát širší expozice vůči komoditám, a to díky jejich nízké korelaci s ostatními třídami aktiv.</w:t>
      </w:r>
    </w:p>
    <w:p w14:paraId="4414EBC5" w14:textId="77777777" w:rsidR="00101AE0" w:rsidRPr="00101AE0" w:rsidRDefault="00101AE0" w:rsidP="00101AE0">
      <w:pPr>
        <w:spacing w:line="360" w:lineRule="auto"/>
        <w:jc w:val="both"/>
        <w:rPr>
          <w:rFonts w:ascii="Invesco Interstate Light" w:eastAsia="MS Mincho" w:hAnsi="Invesco Interstate Light"/>
          <w:sz w:val="22"/>
          <w:szCs w:val="22"/>
          <w:lang w:eastAsia="ja-JP"/>
        </w:rPr>
      </w:pPr>
    </w:p>
    <w:p w14:paraId="1AACBC4F" w14:textId="77777777" w:rsidR="00101AE0" w:rsidRDefault="00101AE0" w:rsidP="00101AE0">
      <w:pPr>
        <w:spacing w:line="360" w:lineRule="auto"/>
        <w:jc w:val="both"/>
        <w:rPr>
          <w:rFonts w:ascii="Invesco Interstate Light" w:eastAsia="MS Mincho" w:hAnsi="Invesco Interstate Light"/>
          <w:sz w:val="22"/>
          <w:szCs w:val="22"/>
          <w:lang w:eastAsia="ja-JP"/>
        </w:rPr>
      </w:pPr>
      <w:r w:rsidRPr="00101AE0">
        <w:rPr>
          <w:rFonts w:ascii="Invesco Interstate Light" w:eastAsia="MS Mincho" w:hAnsi="Invesco Interstate Light"/>
          <w:sz w:val="22"/>
          <w:szCs w:val="22"/>
          <w:lang w:eastAsia="ja-JP"/>
        </w:rPr>
        <w:t>Ještě zajímavější výsledek přináší jednoduchý model „zlatého standardu“, který odhaduje cenu, při níž by oficiální zlaté rezervy USA plně kryly objem amerických bankovek a mincí v oběhu. K prosinci 2025 tento model implikoval cenu přibližně 9 300 USD za unci (viz graf 1).</w:t>
      </w:r>
    </w:p>
    <w:p w14:paraId="0D2D1710" w14:textId="77777777" w:rsidR="00101AE0" w:rsidRPr="00101AE0" w:rsidRDefault="00101AE0" w:rsidP="00101AE0">
      <w:pPr>
        <w:spacing w:line="360" w:lineRule="auto"/>
        <w:jc w:val="both"/>
        <w:rPr>
          <w:rFonts w:ascii="Invesco Interstate Light" w:eastAsia="MS Mincho" w:hAnsi="Invesco Interstate Light"/>
          <w:sz w:val="22"/>
          <w:szCs w:val="22"/>
          <w:lang w:eastAsia="ja-JP"/>
        </w:rPr>
      </w:pPr>
    </w:p>
    <w:p w14:paraId="6FC0E48F" w14:textId="77777777" w:rsidR="00101AE0" w:rsidRDefault="00101AE0" w:rsidP="00101AE0">
      <w:pPr>
        <w:spacing w:line="360" w:lineRule="auto"/>
        <w:jc w:val="both"/>
        <w:rPr>
          <w:rFonts w:ascii="Invesco Interstate Light" w:eastAsia="MS Mincho" w:hAnsi="Invesco Interstate Light"/>
          <w:sz w:val="22"/>
          <w:szCs w:val="22"/>
          <w:lang w:eastAsia="ja-JP"/>
        </w:rPr>
      </w:pPr>
      <w:r w:rsidRPr="00101AE0">
        <w:rPr>
          <w:rFonts w:ascii="Invesco Interstate Light" w:eastAsia="MS Mincho" w:hAnsi="Invesco Interstate Light"/>
          <w:sz w:val="22"/>
          <w:szCs w:val="22"/>
          <w:lang w:eastAsia="ja-JP"/>
        </w:rPr>
        <w:t xml:space="preserve">Taková úvaha může být relevantní ve světě, kde poměr veřejného dluhu k HDP již dosahuje vysokých úrovní a očekává se jeho další výrazný růst. Například čistý vládní dluh USA i Velké Británie se aktuálně pohybuje kolem 100 % HDP. Prognózy britského Office for Budget Responsibility (OBR) naznačují, že tento poměr by ve Spojeném království mohl během příštích 50 let vzrůst až na přibližně 270 %. Podle třicetiletého výhledu amerického Congressional Budget Office se přitom zadlužení USA vyvíjí obdobným směrem. Kromě již vysoké výchozí úrovně OBR uvádí jako klíčové faktory dalšího růstu dluhu nižší populační růst, stárnutí populace a </w:t>
      </w:r>
      <w:r w:rsidRPr="00101AE0">
        <w:rPr>
          <w:rFonts w:ascii="Invesco Interstate Light" w:eastAsia="MS Mincho" w:hAnsi="Invesco Interstate Light"/>
          <w:sz w:val="22"/>
          <w:szCs w:val="22"/>
          <w:lang w:eastAsia="ja-JP"/>
        </w:rPr>
        <w:lastRenderedPageBreak/>
        <w:t>dopady klimatických změn. V případě USA lze navíc předpokládat, že současná imigrační politika může populační růst dále zpomalit, a tím dluhovou dynamiku ještě zhoršit.</w:t>
      </w:r>
    </w:p>
    <w:p w14:paraId="7B440EAD" w14:textId="77777777" w:rsidR="00101AE0" w:rsidRPr="00101AE0" w:rsidRDefault="00101AE0" w:rsidP="00101AE0">
      <w:pPr>
        <w:spacing w:line="360" w:lineRule="auto"/>
        <w:jc w:val="both"/>
        <w:rPr>
          <w:rFonts w:ascii="Invesco Interstate Light" w:eastAsia="MS Mincho" w:hAnsi="Invesco Interstate Light"/>
          <w:sz w:val="22"/>
          <w:szCs w:val="22"/>
          <w:lang w:eastAsia="ja-JP"/>
        </w:rPr>
      </w:pPr>
    </w:p>
    <w:p w14:paraId="560D3530" w14:textId="77777777" w:rsidR="00101AE0" w:rsidRDefault="00101AE0" w:rsidP="00101AE0">
      <w:pPr>
        <w:spacing w:line="360" w:lineRule="auto"/>
        <w:jc w:val="both"/>
        <w:rPr>
          <w:rFonts w:ascii="Invesco Interstate Light" w:eastAsia="MS Mincho" w:hAnsi="Invesco Interstate Light"/>
          <w:sz w:val="22"/>
          <w:szCs w:val="22"/>
          <w:lang w:eastAsia="ja-JP"/>
        </w:rPr>
      </w:pPr>
      <w:r w:rsidRPr="00101AE0">
        <w:rPr>
          <w:rFonts w:ascii="Invesco Interstate Light" w:eastAsia="MS Mincho" w:hAnsi="Invesco Interstate Light"/>
          <w:sz w:val="22"/>
          <w:szCs w:val="22"/>
          <w:lang w:eastAsia="ja-JP"/>
        </w:rPr>
        <w:t xml:space="preserve">Tyto projekce působí znepokojivě, a i vlastní analýza dochází k podobným závěrům (viz </w:t>
      </w:r>
      <w:r w:rsidRPr="00101AE0">
        <w:rPr>
          <w:rFonts w:ascii="Invesco Interstate Light" w:eastAsia="MS Mincho" w:hAnsi="Invesco Interstate Light"/>
          <w:i/>
          <w:iCs/>
          <w:sz w:val="22"/>
          <w:szCs w:val="22"/>
          <w:lang w:eastAsia="ja-JP"/>
        </w:rPr>
        <w:t>The UK is not alone</w:t>
      </w:r>
      <w:r w:rsidRPr="00101AE0">
        <w:rPr>
          <w:rFonts w:ascii="Invesco Interstate Light" w:eastAsia="MS Mincho" w:hAnsi="Invesco Interstate Light"/>
          <w:sz w:val="22"/>
          <w:szCs w:val="22"/>
          <w:lang w:eastAsia="ja-JP"/>
        </w:rPr>
        <w:t>). Jednoduchý model například naznačuje, že čisté úrokové výdaje americké vlády by do roku 2075 mohly překročit 10 % HDP (oproti přibližně 3–4 % v roce 2025), přičemž existuje riziko ještě vyšší zátěže, pokud si trhy vynutí vyšší úrokové sazby — což považuji za pravděpodobné.</w:t>
      </w:r>
    </w:p>
    <w:p w14:paraId="3925AFE3" w14:textId="77777777" w:rsidR="00101AE0" w:rsidRPr="00101AE0" w:rsidRDefault="00101AE0" w:rsidP="00101AE0">
      <w:pPr>
        <w:spacing w:line="360" w:lineRule="auto"/>
        <w:jc w:val="both"/>
        <w:rPr>
          <w:rFonts w:ascii="Invesco Interstate Light" w:eastAsia="MS Mincho" w:hAnsi="Invesco Interstate Light"/>
          <w:sz w:val="22"/>
          <w:szCs w:val="22"/>
          <w:lang w:eastAsia="ja-JP"/>
        </w:rPr>
      </w:pPr>
    </w:p>
    <w:p w14:paraId="53BE5A5D" w14:textId="77777777" w:rsidR="00101AE0" w:rsidRPr="00101AE0" w:rsidRDefault="00101AE0" w:rsidP="00101AE0">
      <w:pPr>
        <w:spacing w:line="360" w:lineRule="auto"/>
        <w:jc w:val="both"/>
        <w:rPr>
          <w:rFonts w:ascii="Invesco Interstate Light" w:eastAsia="MS Mincho" w:hAnsi="Invesco Interstate Light"/>
          <w:sz w:val="22"/>
          <w:szCs w:val="22"/>
          <w:lang w:eastAsia="ja-JP"/>
        </w:rPr>
      </w:pPr>
      <w:r w:rsidRPr="00101AE0">
        <w:rPr>
          <w:rFonts w:ascii="Invesco Interstate Light" w:eastAsia="MS Mincho" w:hAnsi="Invesco Interstate Light"/>
          <w:sz w:val="22"/>
          <w:szCs w:val="22"/>
          <w:lang w:eastAsia="ja-JP"/>
        </w:rPr>
        <w:t xml:space="preserve">Takový vývoj se jeví jako dlouhodobě neudržitelný. Jaké mají vlády možnosti? </w:t>
      </w:r>
    </w:p>
    <w:p w14:paraId="489D7927" w14:textId="77777777" w:rsidR="00101AE0" w:rsidRDefault="00101AE0" w:rsidP="00101AE0">
      <w:pPr>
        <w:spacing w:line="360" w:lineRule="auto"/>
        <w:jc w:val="both"/>
        <w:rPr>
          <w:rFonts w:ascii="Invesco Interstate Light" w:eastAsia="MS Mincho" w:hAnsi="Invesco Interstate Light"/>
          <w:sz w:val="22"/>
          <w:szCs w:val="22"/>
          <w:lang w:eastAsia="ja-JP"/>
        </w:rPr>
      </w:pPr>
      <w:r w:rsidRPr="00101AE0">
        <w:rPr>
          <w:rFonts w:ascii="Invesco Interstate Light" w:eastAsia="MS Mincho" w:hAnsi="Invesco Interstate Light"/>
          <w:sz w:val="22"/>
          <w:szCs w:val="22"/>
          <w:lang w:eastAsia="ja-JP"/>
        </w:rPr>
        <w:t>Nejzdravější cestou je dosažení primárních rozpočtových přebytků, tedy kladného salda před započtením úrokových nákladů, což se Itálii z velké části daří od roku 1992. Tento přístup však znamená kombinaci nižších výdajů a/nebo vyšších daní, což je politicky obtížné.</w:t>
      </w:r>
    </w:p>
    <w:p w14:paraId="2E9534C6" w14:textId="77777777" w:rsidR="00101AE0" w:rsidRPr="00101AE0" w:rsidRDefault="00101AE0" w:rsidP="00101AE0">
      <w:pPr>
        <w:spacing w:line="360" w:lineRule="auto"/>
        <w:jc w:val="both"/>
        <w:rPr>
          <w:rFonts w:ascii="Invesco Interstate Light" w:eastAsia="MS Mincho" w:hAnsi="Invesco Interstate Light"/>
          <w:sz w:val="22"/>
          <w:szCs w:val="22"/>
          <w:lang w:eastAsia="ja-JP"/>
        </w:rPr>
      </w:pPr>
    </w:p>
    <w:p w14:paraId="5C3D9F10" w14:textId="77777777" w:rsidR="00101AE0" w:rsidRDefault="00101AE0" w:rsidP="00101AE0">
      <w:pPr>
        <w:spacing w:line="360" w:lineRule="auto"/>
        <w:jc w:val="both"/>
        <w:rPr>
          <w:rFonts w:ascii="Invesco Interstate Light" w:eastAsia="MS Mincho" w:hAnsi="Invesco Interstate Light"/>
          <w:sz w:val="22"/>
          <w:szCs w:val="22"/>
          <w:lang w:eastAsia="ja-JP"/>
        </w:rPr>
      </w:pPr>
      <w:r w:rsidRPr="00101AE0">
        <w:rPr>
          <w:rFonts w:ascii="Invesco Interstate Light" w:eastAsia="MS Mincho" w:hAnsi="Invesco Interstate Light"/>
          <w:sz w:val="22"/>
          <w:szCs w:val="22"/>
          <w:lang w:eastAsia="ja-JP"/>
        </w:rPr>
        <w:t>Další možností je faktický default — buď přímé nesplácení dluhu, nebo jeho reálné znehodnocení prostřednictvím inflace. Argentina ukázala, že nesplácení dluhu nemusí být fatální, avšak v případě širší skupiny ekonomik, včetně USA, by šlo pravděpodobně o velmi destabilizující krok. Vytváření inflace může být pro vlády lákavou alternativou, například prostřednictvím tlaku na centrální banky, aby nakupovaly stále větší objemy státních dluhopisů. Takový postup by však podle mého názoru vedl k finanční nestabilitě — a mohl by nakonec vyvolat debatu o návratu k nějaké formě zlatého standardu.</w:t>
      </w:r>
    </w:p>
    <w:p w14:paraId="4C35A6A8" w14:textId="77777777" w:rsidR="00101AE0" w:rsidRDefault="00101AE0" w:rsidP="00101AE0">
      <w:pPr>
        <w:spacing w:line="360" w:lineRule="auto"/>
        <w:jc w:val="both"/>
        <w:rPr>
          <w:rFonts w:ascii="Invesco Interstate Light" w:eastAsia="MS Mincho" w:hAnsi="Invesco Interstate Light"/>
          <w:sz w:val="22"/>
          <w:szCs w:val="22"/>
          <w:lang w:eastAsia="ja-JP"/>
        </w:rPr>
      </w:pPr>
    </w:p>
    <w:p w14:paraId="093F3364" w14:textId="2A0C6D58" w:rsidR="00101AE0" w:rsidRDefault="00101AE0" w:rsidP="00101AE0">
      <w:pPr>
        <w:spacing w:line="360" w:lineRule="auto"/>
        <w:jc w:val="both"/>
        <w:rPr>
          <w:rFonts w:ascii="Invesco Interstate Light" w:eastAsia="MS Mincho" w:hAnsi="Invesco Interstate Light"/>
          <w:sz w:val="22"/>
          <w:szCs w:val="22"/>
          <w:lang w:eastAsia="ja-JP"/>
        </w:rPr>
      </w:pPr>
      <w:r w:rsidRPr="00101AE0">
        <w:rPr>
          <w:rFonts w:ascii="Invesco Interstate Light" w:eastAsia="MS Mincho" w:hAnsi="Invesco Interstate Light"/>
          <w:noProof/>
          <w:sz w:val="22"/>
          <w:szCs w:val="22"/>
          <w:lang w:eastAsia="ja-JP"/>
        </w:rPr>
        <w:drawing>
          <wp:inline distT="0" distB="0" distL="0" distR="0" wp14:anchorId="39CBA32F" wp14:editId="0C23012D">
            <wp:extent cx="6108065" cy="2187575"/>
            <wp:effectExtent l="0" t="0" r="6985" b="3175"/>
            <wp:docPr id="206825488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254886" name=""/>
                    <pic:cNvPicPr/>
                  </pic:nvPicPr>
                  <pic:blipFill>
                    <a:blip r:embed="rId11"/>
                    <a:stretch>
                      <a:fillRect/>
                    </a:stretch>
                  </pic:blipFill>
                  <pic:spPr>
                    <a:xfrm>
                      <a:off x="0" y="0"/>
                      <a:ext cx="6108065" cy="2187575"/>
                    </a:xfrm>
                    <a:prstGeom prst="rect">
                      <a:avLst/>
                    </a:prstGeom>
                  </pic:spPr>
                </pic:pic>
              </a:graphicData>
            </a:graphic>
          </wp:inline>
        </w:drawing>
      </w:r>
    </w:p>
    <w:p w14:paraId="0A09DC89" w14:textId="77777777" w:rsidR="00101AE0" w:rsidRPr="00101AE0" w:rsidRDefault="00101AE0" w:rsidP="00101AE0">
      <w:pPr>
        <w:spacing w:line="360" w:lineRule="auto"/>
        <w:jc w:val="both"/>
        <w:rPr>
          <w:rFonts w:ascii="Invesco Interstate Light" w:eastAsia="MS Mincho" w:hAnsi="Invesco Interstate Light"/>
          <w:sz w:val="22"/>
          <w:szCs w:val="22"/>
          <w:lang w:eastAsia="ja-JP"/>
        </w:rPr>
      </w:pPr>
    </w:p>
    <w:p w14:paraId="430C171B" w14:textId="77777777" w:rsidR="00101AE0" w:rsidRDefault="00101AE0" w:rsidP="00101AE0">
      <w:pPr>
        <w:spacing w:line="360" w:lineRule="auto"/>
        <w:jc w:val="both"/>
        <w:rPr>
          <w:rFonts w:ascii="Invesco Interstate Light" w:eastAsia="MS Mincho" w:hAnsi="Invesco Interstate Light"/>
          <w:sz w:val="22"/>
          <w:szCs w:val="22"/>
          <w:lang w:eastAsia="ja-JP"/>
        </w:rPr>
      </w:pPr>
      <w:r w:rsidRPr="00101AE0">
        <w:rPr>
          <w:rFonts w:ascii="Invesco Interstate Light" w:eastAsia="MS Mincho" w:hAnsi="Invesco Interstate Light"/>
          <w:sz w:val="22"/>
          <w:szCs w:val="22"/>
          <w:lang w:eastAsia="ja-JP"/>
        </w:rPr>
        <w:t xml:space="preserve">Tím se vracíme k výše zmíněné teoretické ceně 9 300 USD, která by byla nutná, pokud by americké zlaté rezervy měly plně krýt bankovky a mince aktuálně v oběhu. Na první pohled se to může zdát jako výrazný </w:t>
      </w:r>
      <w:r w:rsidRPr="00101AE0">
        <w:rPr>
          <w:rFonts w:ascii="Invesco Interstate Light" w:eastAsia="MS Mincho" w:hAnsi="Invesco Interstate Light"/>
          <w:sz w:val="22"/>
          <w:szCs w:val="22"/>
          <w:lang w:eastAsia="ja-JP"/>
        </w:rPr>
        <w:lastRenderedPageBreak/>
        <w:t>posun oproti současnosti, ve skutečnosti by však šlo o méně než dvojnásobek růstu, který jsme zaznamenali za posledních zhruba 18 měsíců (při aktuální ceně kolem 5 000 USD).</w:t>
      </w:r>
    </w:p>
    <w:p w14:paraId="69D771F0" w14:textId="77777777" w:rsidR="00101AE0" w:rsidRPr="00101AE0" w:rsidRDefault="00101AE0" w:rsidP="00101AE0">
      <w:pPr>
        <w:spacing w:line="360" w:lineRule="auto"/>
        <w:jc w:val="both"/>
        <w:rPr>
          <w:rFonts w:ascii="Invesco Interstate Light" w:eastAsia="MS Mincho" w:hAnsi="Invesco Interstate Light"/>
          <w:sz w:val="22"/>
          <w:szCs w:val="22"/>
          <w:lang w:eastAsia="ja-JP"/>
        </w:rPr>
      </w:pPr>
    </w:p>
    <w:p w14:paraId="41DF4F09" w14:textId="77777777" w:rsidR="00101AE0" w:rsidRDefault="00101AE0" w:rsidP="00101AE0">
      <w:pPr>
        <w:spacing w:line="360" w:lineRule="auto"/>
        <w:jc w:val="both"/>
        <w:rPr>
          <w:rFonts w:ascii="Invesco Interstate Light" w:eastAsia="MS Mincho" w:hAnsi="Invesco Interstate Light"/>
          <w:sz w:val="22"/>
          <w:szCs w:val="22"/>
          <w:lang w:eastAsia="ja-JP"/>
        </w:rPr>
      </w:pPr>
      <w:r w:rsidRPr="00101AE0">
        <w:rPr>
          <w:rFonts w:ascii="Invesco Interstate Light" w:eastAsia="MS Mincho" w:hAnsi="Invesco Interstate Light"/>
          <w:sz w:val="22"/>
          <w:szCs w:val="22"/>
          <w:lang w:eastAsia="ja-JP"/>
        </w:rPr>
        <w:t>Co by mohlo takovému růstu zabránit? První odpovědí je, že současná cena je již sama o sobě mimořádně vysoká. Po přepočtu na reálné hodnoty (pomocí amerického indexu spotřebitelských cen) se zlato aktuálně pohybuje přibližně pět až šest směrodatných odchylek nad průměrem období po roce 1971, tedy od doby, kdy byla cena zlata uvolněna z pevného režimu. To představuje skutečně extrémní odchylku.</w:t>
      </w:r>
    </w:p>
    <w:p w14:paraId="36A8D312" w14:textId="77777777" w:rsidR="00101AE0" w:rsidRPr="00101AE0" w:rsidRDefault="00101AE0" w:rsidP="00101AE0">
      <w:pPr>
        <w:spacing w:line="360" w:lineRule="auto"/>
        <w:jc w:val="both"/>
        <w:rPr>
          <w:rFonts w:ascii="Invesco Interstate Light" w:eastAsia="MS Mincho" w:hAnsi="Invesco Interstate Light"/>
          <w:sz w:val="22"/>
          <w:szCs w:val="22"/>
          <w:lang w:eastAsia="ja-JP"/>
        </w:rPr>
      </w:pPr>
    </w:p>
    <w:p w14:paraId="2EE7D926" w14:textId="6BCCA489" w:rsidR="00101AE0" w:rsidRDefault="00101AE0" w:rsidP="00101AE0">
      <w:pPr>
        <w:spacing w:line="360" w:lineRule="auto"/>
        <w:jc w:val="both"/>
        <w:rPr>
          <w:rFonts w:ascii="Invesco Interstate Light" w:eastAsia="MS Mincho" w:hAnsi="Invesco Interstate Light"/>
          <w:sz w:val="22"/>
          <w:szCs w:val="22"/>
          <w:lang w:eastAsia="ja-JP"/>
        </w:rPr>
      </w:pPr>
      <w:r w:rsidRPr="00101AE0">
        <w:rPr>
          <w:rFonts w:ascii="Invesco Interstate Light" w:eastAsia="MS Mincho" w:hAnsi="Invesco Interstate Light"/>
          <w:sz w:val="22"/>
          <w:szCs w:val="22"/>
          <w:lang w:eastAsia="ja-JP"/>
        </w:rPr>
        <w:t xml:space="preserve">Za normálních okolností platí, že růst ceny komodity vede k poklesu poptávky a růstu nabídky, což následně omezuje další cenový růst. V případě zlata lze očekávat, že vyšší ceny budou stimulovat nabídku, protože cenové pásmo 4 000 až 5 000 USD za unci činí ekonomicky životaschopnými i dříve nerentabilní ložiska. Otevírání nových dolů je však časově náročný proces. </w:t>
      </w:r>
      <w:r w:rsidR="00712686" w:rsidRPr="00101AE0">
        <w:rPr>
          <w:rFonts w:ascii="Invesco Interstate Light" w:eastAsia="MS Mincho" w:hAnsi="Invesco Interstate Light"/>
          <w:sz w:val="22"/>
          <w:szCs w:val="22"/>
          <w:lang w:eastAsia="ja-JP"/>
        </w:rPr>
        <w:t>Krátkodobě</w:t>
      </w:r>
      <w:r w:rsidRPr="00101AE0">
        <w:rPr>
          <w:rFonts w:ascii="Invesco Interstate Light" w:eastAsia="MS Mincho" w:hAnsi="Invesco Interstate Light"/>
          <w:sz w:val="22"/>
          <w:szCs w:val="22"/>
          <w:lang w:eastAsia="ja-JP"/>
        </w:rPr>
        <w:t xml:space="preserve"> lze produkci zvýšit spíše intenzivnějším využitím stávajících kapacit a prostřednictvím recyklace. Data World Gold Council skutečně ukazují, že celková nabídka v roce 2025 vzrostla o 1 %. Recyklace se zvýšila o 3 %, zatímco růst těžby o 1 % byl kompenzován zajišťovací aktivitou producentů.</w:t>
      </w:r>
    </w:p>
    <w:p w14:paraId="3AD516CA" w14:textId="77777777" w:rsidR="00101AE0" w:rsidRPr="00101AE0" w:rsidRDefault="00101AE0" w:rsidP="00101AE0">
      <w:pPr>
        <w:spacing w:line="360" w:lineRule="auto"/>
        <w:jc w:val="both"/>
        <w:rPr>
          <w:rFonts w:ascii="Invesco Interstate Light" w:eastAsia="MS Mincho" w:hAnsi="Invesco Interstate Light"/>
          <w:sz w:val="22"/>
          <w:szCs w:val="22"/>
          <w:lang w:eastAsia="ja-JP"/>
        </w:rPr>
      </w:pPr>
    </w:p>
    <w:p w14:paraId="0F824838" w14:textId="77777777" w:rsidR="00101AE0" w:rsidRDefault="00101AE0" w:rsidP="00101AE0">
      <w:pPr>
        <w:spacing w:line="360" w:lineRule="auto"/>
        <w:jc w:val="both"/>
        <w:rPr>
          <w:rFonts w:ascii="Invesco Interstate Light" w:eastAsia="MS Mincho" w:hAnsi="Invesco Interstate Light"/>
          <w:sz w:val="22"/>
          <w:szCs w:val="22"/>
          <w:lang w:eastAsia="ja-JP"/>
        </w:rPr>
      </w:pPr>
      <w:r w:rsidRPr="00101AE0">
        <w:rPr>
          <w:rFonts w:ascii="Invesco Interstate Light" w:eastAsia="MS Mincho" w:hAnsi="Invesco Interstate Light"/>
          <w:sz w:val="22"/>
          <w:szCs w:val="22"/>
          <w:lang w:eastAsia="ja-JP"/>
        </w:rPr>
        <w:t>Vývoj na straně poptávky je ještě zřetelnější, jak ukazuje graf 2. Historicky největší složkou poptávky byly šperky. Ty však mají dostupné substituty, například stříbro, platinu či palladium, a jejich poptávka od roku 2022 v reakci na růst cen klesá. Po poklesu o 8 % v roce 2024 se poptávka po špercích v roce 2025 snížila o dalších 19 %. Vzhledem k prudkému růstu ceny zlata na začátku roku 2026 lze očekávat, že tento trend bude pokračovat i letos, pokud se ceny udrží na současných úrovních.</w:t>
      </w:r>
    </w:p>
    <w:p w14:paraId="4B75F5EF" w14:textId="77777777" w:rsidR="00101AE0" w:rsidRPr="00101AE0" w:rsidRDefault="00101AE0" w:rsidP="00101AE0">
      <w:pPr>
        <w:spacing w:line="360" w:lineRule="auto"/>
        <w:jc w:val="both"/>
        <w:rPr>
          <w:rFonts w:ascii="Invesco Interstate Light" w:eastAsia="MS Mincho" w:hAnsi="Invesco Interstate Light"/>
          <w:sz w:val="22"/>
          <w:szCs w:val="22"/>
          <w:lang w:eastAsia="ja-JP"/>
        </w:rPr>
      </w:pPr>
    </w:p>
    <w:p w14:paraId="141955C7" w14:textId="77777777" w:rsidR="00101AE0" w:rsidRDefault="00101AE0" w:rsidP="00101AE0">
      <w:pPr>
        <w:spacing w:line="360" w:lineRule="auto"/>
        <w:jc w:val="both"/>
        <w:rPr>
          <w:rFonts w:ascii="Invesco Interstate Light" w:eastAsia="MS Mincho" w:hAnsi="Invesco Interstate Light"/>
          <w:sz w:val="22"/>
          <w:szCs w:val="22"/>
          <w:lang w:eastAsia="ja-JP"/>
        </w:rPr>
      </w:pPr>
      <w:r w:rsidRPr="00101AE0">
        <w:rPr>
          <w:rFonts w:ascii="Invesco Interstate Light" w:eastAsia="MS Mincho" w:hAnsi="Invesco Interstate Light"/>
          <w:sz w:val="22"/>
          <w:szCs w:val="22"/>
          <w:lang w:eastAsia="ja-JP"/>
        </w:rPr>
        <w:t>Významným zdrojem poptávky se v roce 2022 staly také nákupy centrálních bank, ty však v roce 2025 poklesly o 21 %. To dává smysl: pokud centrální banka usiluje o určité procentuální zastoupení zlata ve svých devizových rezervách, prudký růst ceny znamená, že k dosažení stejného podílu potřebuje nakoupit menší objem kovu. Pozornost si zasloužila také zpráva agentury Bloomberg z 12. února, podle níž by se Rusko mohlo v rámci mírového urovnání vrátit k dolarovému systému vypořádání. Právě Rusko přitom stálo v roce 2022 na počátku výrazných nákupů zlata ze strany centrálních bank, aby snížilo závislost na dolarovém finančním systému. Pokud by skutečně došlo k takovému obratu, vyvstává otázka, jaký dopad by to mělo na budoucí poptávku centrálních bank po zlatě.</w:t>
      </w:r>
    </w:p>
    <w:p w14:paraId="2D88E680" w14:textId="77777777" w:rsidR="00101AE0" w:rsidRPr="00101AE0" w:rsidRDefault="00101AE0" w:rsidP="00101AE0">
      <w:pPr>
        <w:spacing w:line="360" w:lineRule="auto"/>
        <w:jc w:val="both"/>
        <w:rPr>
          <w:rFonts w:ascii="Invesco Interstate Light" w:eastAsia="MS Mincho" w:hAnsi="Invesco Interstate Light"/>
          <w:sz w:val="22"/>
          <w:szCs w:val="22"/>
          <w:lang w:eastAsia="ja-JP"/>
        </w:rPr>
      </w:pPr>
    </w:p>
    <w:p w14:paraId="2AFC6712" w14:textId="77777777" w:rsidR="00101AE0" w:rsidRDefault="00101AE0" w:rsidP="00101AE0">
      <w:pPr>
        <w:spacing w:line="360" w:lineRule="auto"/>
        <w:jc w:val="both"/>
        <w:rPr>
          <w:rFonts w:ascii="Invesco Interstate Light" w:eastAsia="MS Mincho" w:hAnsi="Invesco Interstate Light"/>
          <w:sz w:val="22"/>
          <w:szCs w:val="22"/>
          <w:lang w:eastAsia="ja-JP"/>
        </w:rPr>
      </w:pPr>
      <w:r w:rsidRPr="00101AE0">
        <w:rPr>
          <w:rFonts w:ascii="Invesco Interstate Light" w:eastAsia="MS Mincho" w:hAnsi="Invesco Interstate Light"/>
          <w:sz w:val="22"/>
          <w:szCs w:val="22"/>
          <w:lang w:eastAsia="ja-JP"/>
        </w:rPr>
        <w:lastRenderedPageBreak/>
        <w:t>Technologická poptávka, která zahrnuje například využití ve stomatologii nebo polovodičovém průmyslu, představuje relativně malý segment. Navzdory prudkému růstu výroby čipů však i tato složka v roce 2025 meziročně klesla o 1 %. Při současných cenách si lze jen těžko představit, že by spotřebitelé masově volili zlaté implantáty nebo zubní náhrady.</w:t>
      </w:r>
    </w:p>
    <w:p w14:paraId="1F7D0437" w14:textId="77777777" w:rsidR="00101AE0" w:rsidRPr="00101AE0" w:rsidRDefault="00101AE0" w:rsidP="00101AE0">
      <w:pPr>
        <w:spacing w:line="360" w:lineRule="auto"/>
        <w:jc w:val="both"/>
        <w:rPr>
          <w:rFonts w:ascii="Invesco Interstate Light" w:eastAsia="MS Mincho" w:hAnsi="Invesco Interstate Light"/>
          <w:sz w:val="22"/>
          <w:szCs w:val="22"/>
          <w:lang w:eastAsia="ja-JP"/>
        </w:rPr>
      </w:pPr>
    </w:p>
    <w:p w14:paraId="300AE4B9" w14:textId="77777777" w:rsidR="00101AE0" w:rsidRDefault="00101AE0" w:rsidP="00101AE0">
      <w:pPr>
        <w:spacing w:line="360" w:lineRule="auto"/>
        <w:jc w:val="both"/>
        <w:rPr>
          <w:rFonts w:ascii="Invesco Interstate Light" w:eastAsia="MS Mincho" w:hAnsi="Invesco Interstate Light"/>
          <w:sz w:val="22"/>
          <w:szCs w:val="22"/>
          <w:lang w:eastAsia="ja-JP"/>
        </w:rPr>
      </w:pPr>
      <w:r w:rsidRPr="00101AE0">
        <w:rPr>
          <w:rFonts w:ascii="Invesco Interstate Light" w:eastAsia="MS Mincho" w:hAnsi="Invesco Interstate Light"/>
          <w:sz w:val="22"/>
          <w:szCs w:val="22"/>
          <w:lang w:eastAsia="ja-JP"/>
        </w:rPr>
        <w:t>Jedinou kategorií, která v roce 2025 zaznamenala růst, byla investiční poptávka, a to o výrazných 84 %. Nákupy slitků a mincí vzrostly o 16 %, zatímco toky do ETF fondů se po několika letech mírně negativního vývoje od roku 2021 výrazně obrátily do kladných hodnot.</w:t>
      </w:r>
    </w:p>
    <w:p w14:paraId="02C3CCE2" w14:textId="77777777" w:rsidR="00712686" w:rsidRPr="00101AE0" w:rsidRDefault="00712686" w:rsidP="00101AE0">
      <w:pPr>
        <w:spacing w:line="360" w:lineRule="auto"/>
        <w:jc w:val="both"/>
        <w:rPr>
          <w:rFonts w:ascii="Invesco Interstate Light" w:eastAsia="MS Mincho" w:hAnsi="Invesco Interstate Light"/>
          <w:sz w:val="22"/>
          <w:szCs w:val="22"/>
          <w:lang w:eastAsia="ja-JP"/>
        </w:rPr>
      </w:pPr>
    </w:p>
    <w:p w14:paraId="2CF5561D" w14:textId="77777777" w:rsidR="00101AE0" w:rsidRDefault="00101AE0" w:rsidP="00101AE0">
      <w:pPr>
        <w:spacing w:line="360" w:lineRule="auto"/>
        <w:jc w:val="both"/>
        <w:rPr>
          <w:rFonts w:ascii="Invesco Interstate Light" w:eastAsia="MS Mincho" w:hAnsi="Invesco Interstate Light"/>
          <w:sz w:val="22"/>
          <w:szCs w:val="22"/>
          <w:lang w:eastAsia="ja-JP"/>
        </w:rPr>
      </w:pPr>
      <w:r w:rsidRPr="00101AE0">
        <w:rPr>
          <w:rFonts w:ascii="Invesco Interstate Light" w:eastAsia="MS Mincho" w:hAnsi="Invesco Interstate Light"/>
          <w:sz w:val="22"/>
          <w:szCs w:val="22"/>
          <w:lang w:eastAsia="ja-JP"/>
        </w:rPr>
        <w:t>Vztah mezi investiční poptávkou a cenou je však komplexní. V určité fázi mohou vyšší ceny poptávku utlumit, protože investoři začnou více zohledňovat fundamentální hodnotu. Existuje však i mezifáze, kdy dominují behaviorální faktory, a rostoucí ceny naopak přitahují další kupce. Patří mezi ně například dopaminový efekt krátkodobých zisků, obava z promeškání příležitosti (FOMO) nebo přirozená tendence následovat dav, která investorům poskytuje pocit bezpečí.</w:t>
      </w:r>
    </w:p>
    <w:p w14:paraId="1261DFBA" w14:textId="77777777" w:rsidR="00101AE0" w:rsidRPr="00101AE0" w:rsidRDefault="00101AE0" w:rsidP="00101AE0">
      <w:pPr>
        <w:spacing w:line="360" w:lineRule="auto"/>
        <w:jc w:val="both"/>
        <w:rPr>
          <w:rFonts w:ascii="Invesco Interstate Light" w:eastAsia="MS Mincho" w:hAnsi="Invesco Interstate Light"/>
          <w:sz w:val="22"/>
          <w:szCs w:val="22"/>
          <w:lang w:eastAsia="ja-JP"/>
        </w:rPr>
      </w:pPr>
    </w:p>
    <w:p w14:paraId="5AF56642" w14:textId="77777777" w:rsidR="00101AE0" w:rsidRDefault="00101AE0" w:rsidP="00101AE0">
      <w:pPr>
        <w:spacing w:line="360" w:lineRule="auto"/>
        <w:jc w:val="both"/>
        <w:rPr>
          <w:rFonts w:ascii="Invesco Interstate Light" w:eastAsia="MS Mincho" w:hAnsi="Invesco Interstate Light"/>
          <w:sz w:val="22"/>
          <w:szCs w:val="22"/>
          <w:lang w:eastAsia="ja-JP"/>
        </w:rPr>
      </w:pPr>
      <w:r w:rsidRPr="00101AE0">
        <w:rPr>
          <w:rFonts w:ascii="Invesco Interstate Light" w:eastAsia="MS Mincho" w:hAnsi="Invesco Interstate Light"/>
          <w:sz w:val="22"/>
          <w:szCs w:val="22"/>
          <w:lang w:eastAsia="ja-JP"/>
        </w:rPr>
        <w:t>Výsledkem je, že momentum s růstem ceny spíše posiluje, než aby sláblo, což může vést k exponenciálnímu růstu typickému pro spekulativní bubliny. Klíčovou otázkou proto zůstává, při jaké cenové úrovni se nákupní momentum změní ve vlnu realizace zisků.</w:t>
      </w:r>
    </w:p>
    <w:p w14:paraId="0F7DE305" w14:textId="77777777" w:rsidR="00101AE0" w:rsidRPr="00101AE0" w:rsidRDefault="00101AE0" w:rsidP="00101AE0">
      <w:pPr>
        <w:spacing w:line="360" w:lineRule="auto"/>
        <w:jc w:val="both"/>
        <w:rPr>
          <w:rFonts w:ascii="Invesco Interstate Light" w:eastAsia="MS Mincho" w:hAnsi="Invesco Interstate Light"/>
          <w:sz w:val="22"/>
          <w:szCs w:val="22"/>
          <w:lang w:eastAsia="ja-JP"/>
        </w:rPr>
      </w:pPr>
    </w:p>
    <w:p w14:paraId="1360D602" w14:textId="77777777" w:rsidR="00101AE0" w:rsidRDefault="00101AE0" w:rsidP="00101AE0">
      <w:pPr>
        <w:spacing w:line="360" w:lineRule="auto"/>
        <w:jc w:val="both"/>
        <w:rPr>
          <w:rFonts w:ascii="Invesco Interstate Light" w:eastAsia="MS Mincho" w:hAnsi="Invesco Interstate Light"/>
          <w:sz w:val="22"/>
          <w:szCs w:val="22"/>
          <w:lang w:eastAsia="ja-JP"/>
        </w:rPr>
      </w:pPr>
      <w:r w:rsidRPr="00101AE0">
        <w:rPr>
          <w:rFonts w:ascii="Invesco Interstate Light" w:eastAsia="MS Mincho" w:hAnsi="Invesco Interstate Light"/>
          <w:sz w:val="22"/>
          <w:szCs w:val="22"/>
          <w:lang w:eastAsia="ja-JP"/>
        </w:rPr>
        <w:t>Možná právě napětí, které se odráží v nedávné volatilitě cen zlata a stříbra, naznačuje, že trh přechází z fáze nákupů tažených momentem do fáze realizace zisků. Stejně tak ale může jít pouze o období konsolidace po silném růstu v uplynulém roce, než se případně obnoví vzestupný trend.</w:t>
      </w:r>
    </w:p>
    <w:p w14:paraId="64449EE2" w14:textId="77777777" w:rsidR="00101AE0" w:rsidRPr="00101AE0" w:rsidRDefault="00101AE0" w:rsidP="00101AE0">
      <w:pPr>
        <w:spacing w:line="360" w:lineRule="auto"/>
        <w:jc w:val="both"/>
        <w:rPr>
          <w:rFonts w:ascii="Invesco Interstate Light" w:eastAsia="MS Mincho" w:hAnsi="Invesco Interstate Light"/>
          <w:sz w:val="22"/>
          <w:szCs w:val="22"/>
          <w:lang w:eastAsia="ja-JP"/>
        </w:rPr>
      </w:pPr>
    </w:p>
    <w:p w14:paraId="04FED103" w14:textId="77777777" w:rsidR="00101AE0" w:rsidRDefault="00101AE0" w:rsidP="00101AE0">
      <w:pPr>
        <w:spacing w:line="360" w:lineRule="auto"/>
        <w:jc w:val="both"/>
        <w:rPr>
          <w:rFonts w:ascii="Invesco Interstate Light" w:eastAsia="MS Mincho" w:hAnsi="Invesco Interstate Light"/>
          <w:sz w:val="22"/>
          <w:szCs w:val="22"/>
          <w:lang w:eastAsia="ja-JP"/>
        </w:rPr>
      </w:pPr>
      <w:r w:rsidRPr="00101AE0">
        <w:rPr>
          <w:rFonts w:ascii="Invesco Interstate Light" w:eastAsia="MS Mincho" w:hAnsi="Invesco Interstate Light"/>
          <w:sz w:val="22"/>
          <w:szCs w:val="22"/>
          <w:lang w:eastAsia="ja-JP"/>
        </w:rPr>
        <w:t>Nedávná setkání s investory ukázala, že část trhu vysvětluje sílu zlata oslabením amerického dolaru v roce 2025. Podle této logiky by další oslabování dolaru (které osobně očekávám) mělo znamenat pokračující růst ceny zlata. Domnívám se, že slabší dolar skutečně působí ve prospěch zlata, pokud ostatní faktory zůstávají nezměněny. Nicméně růst ceny zlata v letech 2025 a 2026 výrazně přesahuje úroveň, kterou by bylo možné vysvětlit samotným oslabením dolaru.</w:t>
      </w:r>
    </w:p>
    <w:p w14:paraId="324350E9" w14:textId="77777777" w:rsidR="00101AE0" w:rsidRDefault="00101AE0" w:rsidP="00101AE0">
      <w:pPr>
        <w:spacing w:line="360" w:lineRule="auto"/>
        <w:jc w:val="both"/>
        <w:rPr>
          <w:rFonts w:ascii="Invesco Interstate Light" w:eastAsia="MS Mincho" w:hAnsi="Invesco Interstate Light"/>
          <w:sz w:val="22"/>
          <w:szCs w:val="22"/>
          <w:lang w:eastAsia="ja-JP"/>
        </w:rPr>
      </w:pPr>
    </w:p>
    <w:p w14:paraId="74B0CA00" w14:textId="2A360215" w:rsidR="00101AE0" w:rsidRDefault="00101AE0" w:rsidP="00101AE0">
      <w:pPr>
        <w:spacing w:line="360" w:lineRule="auto"/>
        <w:jc w:val="both"/>
        <w:rPr>
          <w:rFonts w:ascii="Invesco Interstate Light" w:eastAsia="MS Mincho" w:hAnsi="Invesco Interstate Light"/>
          <w:sz w:val="22"/>
          <w:szCs w:val="22"/>
          <w:lang w:eastAsia="ja-JP"/>
        </w:rPr>
      </w:pPr>
      <w:r w:rsidRPr="00101AE0">
        <w:rPr>
          <w:rFonts w:ascii="Invesco Interstate Light" w:eastAsia="MS Mincho" w:hAnsi="Invesco Interstate Light"/>
          <w:noProof/>
          <w:sz w:val="22"/>
          <w:szCs w:val="22"/>
          <w:lang w:eastAsia="ja-JP"/>
        </w:rPr>
        <w:lastRenderedPageBreak/>
        <w:drawing>
          <wp:inline distT="0" distB="0" distL="0" distR="0" wp14:anchorId="74FA9DBE" wp14:editId="2D7115B7">
            <wp:extent cx="6108065" cy="2252980"/>
            <wp:effectExtent l="0" t="0" r="6985" b="0"/>
            <wp:docPr id="154940779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407797" name=""/>
                    <pic:cNvPicPr/>
                  </pic:nvPicPr>
                  <pic:blipFill>
                    <a:blip r:embed="rId12"/>
                    <a:stretch>
                      <a:fillRect/>
                    </a:stretch>
                  </pic:blipFill>
                  <pic:spPr>
                    <a:xfrm>
                      <a:off x="0" y="0"/>
                      <a:ext cx="6108065" cy="2252980"/>
                    </a:xfrm>
                    <a:prstGeom prst="rect">
                      <a:avLst/>
                    </a:prstGeom>
                  </pic:spPr>
                </pic:pic>
              </a:graphicData>
            </a:graphic>
          </wp:inline>
        </w:drawing>
      </w:r>
    </w:p>
    <w:p w14:paraId="49157EB3" w14:textId="77777777" w:rsidR="00101AE0" w:rsidRPr="00101AE0" w:rsidRDefault="00101AE0" w:rsidP="00101AE0">
      <w:pPr>
        <w:spacing w:line="360" w:lineRule="auto"/>
        <w:jc w:val="both"/>
        <w:rPr>
          <w:rFonts w:ascii="Invesco Interstate Light" w:eastAsia="MS Mincho" w:hAnsi="Invesco Interstate Light"/>
          <w:sz w:val="22"/>
          <w:szCs w:val="22"/>
          <w:lang w:eastAsia="ja-JP"/>
        </w:rPr>
      </w:pPr>
    </w:p>
    <w:p w14:paraId="3EA5221A" w14:textId="653509FC" w:rsidR="00101AE0" w:rsidRDefault="00712686" w:rsidP="00101AE0">
      <w:pPr>
        <w:spacing w:line="360" w:lineRule="auto"/>
        <w:jc w:val="both"/>
        <w:rPr>
          <w:rFonts w:ascii="Invesco Interstate Light" w:eastAsia="MS Mincho" w:hAnsi="Invesco Interstate Light"/>
          <w:sz w:val="22"/>
          <w:szCs w:val="22"/>
          <w:lang w:eastAsia="ja-JP"/>
        </w:rPr>
      </w:pPr>
      <w:r>
        <w:rPr>
          <w:rFonts w:ascii="Invesco Interstate Light" w:eastAsia="MS Mincho" w:hAnsi="Invesco Interstate Light"/>
          <w:sz w:val="22"/>
          <w:szCs w:val="22"/>
          <w:lang w:eastAsia="ja-JP"/>
        </w:rPr>
        <w:t>„</w:t>
      </w:r>
      <w:r w:rsidR="00101AE0" w:rsidRPr="00712686">
        <w:rPr>
          <w:rFonts w:ascii="Invesco Interstate Light" w:eastAsia="MS Mincho" w:hAnsi="Invesco Interstate Light"/>
          <w:i/>
          <w:iCs/>
          <w:sz w:val="22"/>
          <w:szCs w:val="22"/>
          <w:lang w:eastAsia="ja-JP"/>
        </w:rPr>
        <w:t>Abych tuto hypotézu ověřil, provedl jsem novou kalibraci svého ekonometrického modelu ceny zlata na základě dat z období od prosince 2009 do ledna 2026, tedy včetně nedávného cenového růstu. Základní model („Post 2009, no dummies“ na grafu 3) vysvětluje cenu zlata pomocí výnosu desetiletých amerických TIPS (reálný výnos), desetiletého inflačního breakeven výnosu (jako ukazatele inflačních očekávání) a obchodně váženého kurzu amerického dolaru. Výsledky tohoto modelu však přestaly dávat ekonomický smysl — koeficienty u reálného výnosu i obchodně váženého dolaru vyšly kladné, což je v rozporu s očekáváním, a upravený koeficient determinace (adjusted R²) dosahuje pouze 0,39. Pro ilustraci, model implikuje „férovou hodnotu“ zlata kolem 2 270 USD ke konci ledna 2026</w:t>
      </w:r>
      <w:r>
        <w:rPr>
          <w:rFonts w:ascii="Invesco Interstate Light" w:eastAsia="MS Mincho" w:hAnsi="Invesco Interstate Light"/>
          <w:sz w:val="22"/>
          <w:szCs w:val="22"/>
          <w:lang w:eastAsia="ja-JP"/>
        </w:rPr>
        <w:t>,“ vysvětluje Paul Jackson.</w:t>
      </w:r>
    </w:p>
    <w:p w14:paraId="67A456F2" w14:textId="77777777" w:rsidR="00101AE0" w:rsidRPr="00101AE0" w:rsidRDefault="00101AE0" w:rsidP="00101AE0">
      <w:pPr>
        <w:spacing w:line="360" w:lineRule="auto"/>
        <w:jc w:val="both"/>
        <w:rPr>
          <w:rFonts w:ascii="Invesco Interstate Light" w:eastAsia="MS Mincho" w:hAnsi="Invesco Interstate Light"/>
          <w:sz w:val="22"/>
          <w:szCs w:val="22"/>
          <w:lang w:eastAsia="ja-JP"/>
        </w:rPr>
      </w:pPr>
    </w:p>
    <w:p w14:paraId="601A1A42" w14:textId="543ECC8C" w:rsidR="00101AE0" w:rsidRDefault="00712686" w:rsidP="00101AE0">
      <w:pPr>
        <w:spacing w:line="360" w:lineRule="auto"/>
        <w:jc w:val="both"/>
        <w:rPr>
          <w:rFonts w:ascii="Invesco Interstate Light" w:eastAsia="MS Mincho" w:hAnsi="Invesco Interstate Light"/>
          <w:sz w:val="22"/>
          <w:szCs w:val="22"/>
          <w:lang w:eastAsia="ja-JP"/>
        </w:rPr>
      </w:pPr>
      <w:r>
        <w:rPr>
          <w:rFonts w:ascii="Invesco Interstate Light" w:eastAsia="MS Mincho" w:hAnsi="Invesco Interstate Light"/>
          <w:sz w:val="22"/>
          <w:szCs w:val="22"/>
          <w:lang w:eastAsia="ja-JP"/>
        </w:rPr>
        <w:t>„</w:t>
      </w:r>
      <w:r w:rsidR="00101AE0" w:rsidRPr="00712686">
        <w:rPr>
          <w:rFonts w:ascii="Invesco Interstate Light" w:eastAsia="MS Mincho" w:hAnsi="Invesco Interstate Light"/>
          <w:i/>
          <w:iCs/>
          <w:sz w:val="22"/>
          <w:szCs w:val="22"/>
          <w:lang w:eastAsia="ja-JP"/>
        </w:rPr>
        <w:t>Tyto výsledky naznačují, že cenu zlata ovlivňují i další faktory, které model nezachycuje, což vede k tzv. biasu z opomenutých proměnných. Domnívám se, že tímto chybějícím faktorem je geopolitika. Do modelu jsem proto přidal několik tzv. dummy proměnných, které mají zachytit vliv klíčových geopolitických událostí</w:t>
      </w:r>
      <w:r w:rsidR="00101AE0" w:rsidRPr="00101AE0">
        <w:rPr>
          <w:rFonts w:ascii="Invesco Interstate Light" w:eastAsia="MS Mincho" w:hAnsi="Invesco Interstate Light"/>
          <w:sz w:val="22"/>
          <w:szCs w:val="22"/>
          <w:lang w:eastAsia="ja-JP"/>
        </w:rPr>
        <w:t>.</w:t>
      </w:r>
      <w:r>
        <w:rPr>
          <w:rFonts w:ascii="Invesco Interstate Light" w:eastAsia="MS Mincho" w:hAnsi="Invesco Interstate Light"/>
          <w:sz w:val="22"/>
          <w:szCs w:val="22"/>
          <w:lang w:eastAsia="ja-JP"/>
        </w:rPr>
        <w:t>“</w:t>
      </w:r>
    </w:p>
    <w:p w14:paraId="28021CAD" w14:textId="77777777" w:rsidR="00101AE0" w:rsidRPr="00101AE0" w:rsidRDefault="00101AE0" w:rsidP="00101AE0">
      <w:pPr>
        <w:spacing w:line="360" w:lineRule="auto"/>
        <w:jc w:val="both"/>
        <w:rPr>
          <w:rFonts w:ascii="Invesco Interstate Light" w:eastAsia="MS Mincho" w:hAnsi="Invesco Interstate Light"/>
          <w:sz w:val="22"/>
          <w:szCs w:val="22"/>
          <w:lang w:eastAsia="ja-JP"/>
        </w:rPr>
      </w:pPr>
    </w:p>
    <w:p w14:paraId="646E3582" w14:textId="600136A0" w:rsidR="00101AE0" w:rsidRPr="00712686" w:rsidRDefault="00712686" w:rsidP="00101AE0">
      <w:pPr>
        <w:spacing w:line="360" w:lineRule="auto"/>
        <w:jc w:val="both"/>
        <w:rPr>
          <w:rFonts w:ascii="Invesco Interstate Light" w:eastAsia="MS Mincho" w:hAnsi="Invesco Interstate Light"/>
          <w:i/>
          <w:iCs/>
          <w:sz w:val="22"/>
          <w:szCs w:val="22"/>
          <w:lang w:eastAsia="ja-JP"/>
        </w:rPr>
      </w:pPr>
      <w:r>
        <w:rPr>
          <w:rFonts w:ascii="Invesco Interstate Light" w:eastAsia="MS Mincho" w:hAnsi="Invesco Interstate Light"/>
          <w:i/>
          <w:iCs/>
          <w:sz w:val="22"/>
          <w:szCs w:val="22"/>
          <w:lang w:eastAsia="ja-JP"/>
        </w:rPr>
        <w:t>„</w:t>
      </w:r>
      <w:r w:rsidR="00101AE0" w:rsidRPr="00712686">
        <w:rPr>
          <w:rFonts w:ascii="Invesco Interstate Light" w:eastAsia="MS Mincho" w:hAnsi="Invesco Interstate Light"/>
          <w:i/>
          <w:iCs/>
          <w:sz w:val="22"/>
          <w:szCs w:val="22"/>
          <w:lang w:eastAsia="ja-JP"/>
        </w:rPr>
        <w:t>Prvním takovým obdobím bylo první prezidentské období Donalda Trumpa, během něhož se podle mého názoru změnilo chování trhu se zlatem („Trump 1“ dummy proměnná). Dalším zásadním momentem byla ruská invaze na Ukrajinu v únoru 2022, která vedla k výrazným nákupům zlata ze strany ruské centrální banky („Putin“ dummy proměnná). Následoval útok Hamásu na Izrael v říjnu 2023, po němž došlo k obratu v trendu a cena zlata začala trvale růst („Gaza“ dummy proměnná). Nakonec jsem přidal také proměnnou „Trump 2“, protože během jeho druhého prezidentského období se zdá být dopad na cenu zlata ještě výraznější.</w:t>
      </w:r>
    </w:p>
    <w:p w14:paraId="5D61DBE0" w14:textId="77777777" w:rsidR="00101AE0" w:rsidRPr="00712686" w:rsidRDefault="00101AE0" w:rsidP="00101AE0">
      <w:pPr>
        <w:spacing w:line="360" w:lineRule="auto"/>
        <w:jc w:val="both"/>
        <w:rPr>
          <w:rFonts w:ascii="Invesco Interstate Light" w:eastAsia="MS Mincho" w:hAnsi="Invesco Interstate Light"/>
          <w:i/>
          <w:iCs/>
          <w:sz w:val="22"/>
          <w:szCs w:val="22"/>
          <w:lang w:eastAsia="ja-JP"/>
        </w:rPr>
      </w:pPr>
    </w:p>
    <w:p w14:paraId="7307ACC4" w14:textId="5F457B2D" w:rsidR="00101AE0" w:rsidRPr="00712686" w:rsidRDefault="00101AE0" w:rsidP="00101AE0">
      <w:pPr>
        <w:spacing w:line="360" w:lineRule="auto"/>
        <w:jc w:val="both"/>
        <w:rPr>
          <w:rFonts w:ascii="Invesco Interstate Light" w:eastAsia="MS Mincho" w:hAnsi="Invesco Interstate Light"/>
          <w:i/>
          <w:iCs/>
          <w:sz w:val="22"/>
          <w:szCs w:val="22"/>
          <w:lang w:eastAsia="ja-JP"/>
        </w:rPr>
      </w:pPr>
      <w:r w:rsidRPr="00712686">
        <w:rPr>
          <w:rFonts w:ascii="Invesco Interstate Light" w:eastAsia="MS Mincho" w:hAnsi="Invesco Interstate Light"/>
          <w:i/>
          <w:iCs/>
          <w:sz w:val="22"/>
          <w:szCs w:val="22"/>
          <w:lang w:eastAsia="ja-JP"/>
        </w:rPr>
        <w:lastRenderedPageBreak/>
        <w:t>Po zahrnutí těchto geopolitických faktorů mají všechny koeficienty očekávaný směr a jsou statisticky významné (s výjimkou inflačního breakeven ukazatele, jehož koeficient je záporný a statisticky nevýznamný). Upravený koeficient determinace vzrostl na 0,87, což představuje výrazné zlepšení.</w:t>
      </w:r>
      <w:r w:rsidR="00712686">
        <w:rPr>
          <w:rFonts w:ascii="Invesco Interstate Light" w:eastAsia="MS Mincho" w:hAnsi="Invesco Interstate Light"/>
          <w:i/>
          <w:iCs/>
          <w:sz w:val="22"/>
          <w:szCs w:val="22"/>
          <w:lang w:eastAsia="ja-JP"/>
        </w:rPr>
        <w:t>“</w:t>
      </w:r>
    </w:p>
    <w:p w14:paraId="161D59CD" w14:textId="77777777" w:rsidR="00101AE0" w:rsidRPr="00101AE0" w:rsidRDefault="00101AE0" w:rsidP="00101AE0">
      <w:pPr>
        <w:spacing w:line="360" w:lineRule="auto"/>
        <w:jc w:val="both"/>
        <w:rPr>
          <w:rFonts w:ascii="Invesco Interstate Light" w:eastAsia="MS Mincho" w:hAnsi="Invesco Interstate Light"/>
          <w:sz w:val="22"/>
          <w:szCs w:val="22"/>
          <w:lang w:eastAsia="ja-JP"/>
        </w:rPr>
      </w:pPr>
    </w:p>
    <w:p w14:paraId="087BD4AA" w14:textId="77777777" w:rsidR="00101AE0" w:rsidRPr="00101AE0" w:rsidRDefault="00101AE0" w:rsidP="00101AE0">
      <w:pPr>
        <w:spacing w:line="360" w:lineRule="auto"/>
        <w:jc w:val="both"/>
        <w:rPr>
          <w:rFonts w:ascii="Invesco Interstate Light" w:eastAsia="MS Mincho" w:hAnsi="Invesco Interstate Light"/>
          <w:sz w:val="22"/>
          <w:szCs w:val="22"/>
          <w:lang w:eastAsia="ja-JP"/>
        </w:rPr>
      </w:pPr>
      <w:r w:rsidRPr="00101AE0">
        <w:rPr>
          <w:rFonts w:ascii="Invesco Interstate Light" w:eastAsia="MS Mincho" w:hAnsi="Invesco Interstate Light"/>
          <w:sz w:val="22"/>
          <w:szCs w:val="22"/>
          <w:lang w:eastAsia="ja-JP"/>
        </w:rPr>
        <w:t>Nicméně ani tento rozšířený model („Post-2009 with Trump, Putin and Gaza dummies“) nedokáže plně vysvětlit nedávný prudký růst ceny zlata. Ke konci ledna 2026 model implikoval cenu přibližně 3 500 USD, tedy výrazně pod skutečnou tržní úrovní. Jinými slovy, současnou cenu zlata považuji za obtížně obhajitelnou i při zohlednění geopolitických faktorů. To samozřejmě neznamená, že cena nemůže dále růst — pouze by bylo velmi obtížné takový vývoj fundamentálně vysvětlit.</w:t>
      </w:r>
    </w:p>
    <w:p w14:paraId="119A422C" w14:textId="77777777" w:rsidR="00101AE0" w:rsidRPr="00101AE0" w:rsidRDefault="00101AE0" w:rsidP="00101AE0">
      <w:pPr>
        <w:spacing w:line="360" w:lineRule="auto"/>
        <w:jc w:val="both"/>
        <w:rPr>
          <w:rFonts w:ascii="Invesco Interstate Light" w:eastAsia="MS Mincho" w:hAnsi="Invesco Interstate Light"/>
          <w:sz w:val="22"/>
          <w:szCs w:val="22"/>
          <w:lang w:eastAsia="ja-JP"/>
        </w:rPr>
      </w:pPr>
      <w:r w:rsidRPr="00101AE0">
        <w:rPr>
          <w:rFonts w:ascii="Invesco Interstate Light" w:eastAsia="MS Mincho" w:hAnsi="Invesco Interstate Light"/>
          <w:i/>
          <w:iCs/>
          <w:sz w:val="22"/>
          <w:szCs w:val="22"/>
          <w:lang w:eastAsia="ja-JP"/>
        </w:rPr>
        <w:t>Veškerá data jsou k 13. únoru 2026, není-li uvedeno jinak.</w:t>
      </w:r>
    </w:p>
    <w:p w14:paraId="5B5D7BB2" w14:textId="4837DDD6" w:rsidR="001B0A44" w:rsidRDefault="00101AE0" w:rsidP="001B0A44">
      <w:pPr>
        <w:spacing w:line="360" w:lineRule="auto"/>
        <w:jc w:val="both"/>
        <w:rPr>
          <w:rFonts w:ascii="Invesco Interstate Light" w:eastAsia="MS Mincho" w:hAnsi="Invesco Interstate Light"/>
          <w:sz w:val="22"/>
          <w:szCs w:val="22"/>
          <w:lang w:eastAsia="ja-JP"/>
        </w:rPr>
      </w:pPr>
      <w:r w:rsidRPr="00101AE0">
        <w:rPr>
          <w:rFonts w:ascii="Invesco Interstate Light" w:eastAsia="MS Mincho" w:hAnsi="Invesco Interstate Light"/>
          <w:noProof/>
          <w:sz w:val="22"/>
          <w:szCs w:val="22"/>
          <w:lang w:eastAsia="ja-JP"/>
        </w:rPr>
        <w:drawing>
          <wp:inline distT="0" distB="0" distL="0" distR="0" wp14:anchorId="2246473E" wp14:editId="0144D64E">
            <wp:extent cx="6108065" cy="2254885"/>
            <wp:effectExtent l="0" t="0" r="6985" b="0"/>
            <wp:docPr id="213185758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857583" name=""/>
                    <pic:cNvPicPr/>
                  </pic:nvPicPr>
                  <pic:blipFill>
                    <a:blip r:embed="rId13"/>
                    <a:stretch>
                      <a:fillRect/>
                    </a:stretch>
                  </pic:blipFill>
                  <pic:spPr>
                    <a:xfrm>
                      <a:off x="0" y="0"/>
                      <a:ext cx="6108065" cy="2254885"/>
                    </a:xfrm>
                    <a:prstGeom prst="rect">
                      <a:avLst/>
                    </a:prstGeom>
                  </pic:spPr>
                </pic:pic>
              </a:graphicData>
            </a:graphic>
          </wp:inline>
        </w:drawing>
      </w:r>
    </w:p>
    <w:p w14:paraId="0E39A96D" w14:textId="5894866D" w:rsidR="00101AE0" w:rsidRDefault="00101AE0" w:rsidP="001B0A44">
      <w:pPr>
        <w:spacing w:line="360" w:lineRule="auto"/>
        <w:jc w:val="both"/>
        <w:rPr>
          <w:rFonts w:ascii="Invesco Interstate Light" w:eastAsia="MS Mincho" w:hAnsi="Invesco Interstate Light"/>
          <w:sz w:val="22"/>
          <w:szCs w:val="22"/>
          <w:lang w:eastAsia="ja-JP"/>
        </w:rPr>
      </w:pPr>
      <w:r w:rsidRPr="00101AE0">
        <w:rPr>
          <w:rFonts w:ascii="Invesco Interstate Light" w:eastAsia="MS Mincho" w:hAnsi="Invesco Interstate Light"/>
          <w:noProof/>
          <w:sz w:val="22"/>
          <w:szCs w:val="22"/>
          <w:lang w:eastAsia="ja-JP"/>
        </w:rPr>
        <w:lastRenderedPageBreak/>
        <w:drawing>
          <wp:inline distT="0" distB="0" distL="0" distR="0" wp14:anchorId="54F5E2C1" wp14:editId="7808FA2D">
            <wp:extent cx="5364945" cy="6424217"/>
            <wp:effectExtent l="0" t="0" r="7620" b="0"/>
            <wp:docPr id="203045207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452078" name=""/>
                    <pic:cNvPicPr/>
                  </pic:nvPicPr>
                  <pic:blipFill>
                    <a:blip r:embed="rId14"/>
                    <a:stretch>
                      <a:fillRect/>
                    </a:stretch>
                  </pic:blipFill>
                  <pic:spPr>
                    <a:xfrm>
                      <a:off x="0" y="0"/>
                      <a:ext cx="5364945" cy="6424217"/>
                    </a:xfrm>
                    <a:prstGeom prst="rect">
                      <a:avLst/>
                    </a:prstGeom>
                  </pic:spPr>
                </pic:pic>
              </a:graphicData>
            </a:graphic>
          </wp:inline>
        </w:drawing>
      </w:r>
    </w:p>
    <w:p w14:paraId="41744D2F" w14:textId="59F7BAA9" w:rsidR="00101AE0" w:rsidRDefault="00101AE0" w:rsidP="001B0A44">
      <w:pPr>
        <w:spacing w:line="360" w:lineRule="auto"/>
        <w:jc w:val="both"/>
        <w:rPr>
          <w:rFonts w:ascii="Invesco Interstate Light" w:eastAsia="MS Mincho" w:hAnsi="Invesco Interstate Light"/>
          <w:sz w:val="22"/>
          <w:szCs w:val="22"/>
          <w:lang w:eastAsia="ja-JP"/>
        </w:rPr>
      </w:pPr>
      <w:r w:rsidRPr="00101AE0">
        <w:rPr>
          <w:rFonts w:ascii="Invesco Interstate Light" w:eastAsia="MS Mincho" w:hAnsi="Invesco Interstate Light"/>
          <w:noProof/>
          <w:sz w:val="22"/>
          <w:szCs w:val="22"/>
          <w:lang w:eastAsia="ja-JP"/>
        </w:rPr>
        <w:lastRenderedPageBreak/>
        <w:drawing>
          <wp:inline distT="0" distB="0" distL="0" distR="0" wp14:anchorId="0FC0CB7C" wp14:editId="03C2F050">
            <wp:extent cx="6108065" cy="4335145"/>
            <wp:effectExtent l="0" t="0" r="6985" b="8255"/>
            <wp:docPr id="108044037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40370" name=""/>
                    <pic:cNvPicPr/>
                  </pic:nvPicPr>
                  <pic:blipFill>
                    <a:blip r:embed="rId15"/>
                    <a:stretch>
                      <a:fillRect/>
                    </a:stretch>
                  </pic:blipFill>
                  <pic:spPr>
                    <a:xfrm>
                      <a:off x="0" y="0"/>
                      <a:ext cx="6108065" cy="4335145"/>
                    </a:xfrm>
                    <a:prstGeom prst="rect">
                      <a:avLst/>
                    </a:prstGeom>
                  </pic:spPr>
                </pic:pic>
              </a:graphicData>
            </a:graphic>
          </wp:inline>
        </w:drawing>
      </w:r>
    </w:p>
    <w:p w14:paraId="0A7B16B3" w14:textId="133B67DC" w:rsidR="00101AE0" w:rsidRDefault="00101AE0" w:rsidP="001B0A44">
      <w:pPr>
        <w:spacing w:line="360" w:lineRule="auto"/>
        <w:jc w:val="both"/>
        <w:rPr>
          <w:rFonts w:ascii="Invesco Interstate Light" w:eastAsia="MS Mincho" w:hAnsi="Invesco Interstate Light"/>
          <w:sz w:val="22"/>
          <w:szCs w:val="22"/>
          <w:lang w:eastAsia="ja-JP"/>
        </w:rPr>
      </w:pPr>
      <w:r w:rsidRPr="00101AE0">
        <w:rPr>
          <w:rFonts w:ascii="Invesco Interstate Light" w:eastAsia="MS Mincho" w:hAnsi="Invesco Interstate Light"/>
          <w:noProof/>
          <w:sz w:val="22"/>
          <w:szCs w:val="22"/>
          <w:lang w:eastAsia="ja-JP"/>
        </w:rPr>
        <w:lastRenderedPageBreak/>
        <w:drawing>
          <wp:inline distT="0" distB="0" distL="0" distR="0" wp14:anchorId="690C212F" wp14:editId="1162061B">
            <wp:extent cx="5303980" cy="5898391"/>
            <wp:effectExtent l="0" t="0" r="0" b="7620"/>
            <wp:docPr id="119305636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56362" name=""/>
                    <pic:cNvPicPr/>
                  </pic:nvPicPr>
                  <pic:blipFill>
                    <a:blip r:embed="rId16"/>
                    <a:stretch>
                      <a:fillRect/>
                    </a:stretch>
                  </pic:blipFill>
                  <pic:spPr>
                    <a:xfrm>
                      <a:off x="0" y="0"/>
                      <a:ext cx="5303980" cy="5898391"/>
                    </a:xfrm>
                    <a:prstGeom prst="rect">
                      <a:avLst/>
                    </a:prstGeom>
                  </pic:spPr>
                </pic:pic>
              </a:graphicData>
            </a:graphic>
          </wp:inline>
        </w:drawing>
      </w:r>
    </w:p>
    <w:p w14:paraId="6DE878CA" w14:textId="7A131168" w:rsidR="00101AE0" w:rsidRPr="001B0A44" w:rsidRDefault="00101AE0" w:rsidP="001B0A44">
      <w:pPr>
        <w:spacing w:line="360" w:lineRule="auto"/>
        <w:jc w:val="both"/>
        <w:rPr>
          <w:rFonts w:ascii="Invesco Interstate Light" w:eastAsia="MS Mincho" w:hAnsi="Invesco Interstate Light"/>
          <w:sz w:val="22"/>
          <w:szCs w:val="22"/>
          <w:lang w:eastAsia="ja-JP"/>
        </w:rPr>
      </w:pPr>
      <w:r w:rsidRPr="00101AE0">
        <w:rPr>
          <w:rFonts w:ascii="Invesco Interstate Light" w:eastAsia="MS Mincho" w:hAnsi="Invesco Interstate Light"/>
          <w:noProof/>
          <w:sz w:val="22"/>
          <w:szCs w:val="22"/>
          <w:lang w:eastAsia="ja-JP"/>
        </w:rPr>
        <w:lastRenderedPageBreak/>
        <w:drawing>
          <wp:inline distT="0" distB="0" distL="0" distR="0" wp14:anchorId="488FBDF7" wp14:editId="2E2BE571">
            <wp:extent cx="6108065" cy="4112260"/>
            <wp:effectExtent l="0" t="0" r="6985" b="2540"/>
            <wp:docPr id="50766132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61320" name=""/>
                    <pic:cNvPicPr/>
                  </pic:nvPicPr>
                  <pic:blipFill>
                    <a:blip r:embed="rId17"/>
                    <a:stretch>
                      <a:fillRect/>
                    </a:stretch>
                  </pic:blipFill>
                  <pic:spPr>
                    <a:xfrm>
                      <a:off x="0" y="0"/>
                      <a:ext cx="6108065" cy="4112260"/>
                    </a:xfrm>
                    <a:prstGeom prst="rect">
                      <a:avLst/>
                    </a:prstGeom>
                  </pic:spPr>
                </pic:pic>
              </a:graphicData>
            </a:graphic>
          </wp:inline>
        </w:drawing>
      </w:r>
    </w:p>
    <w:p w14:paraId="5B821C2A" w14:textId="77777777" w:rsidR="00101AE0" w:rsidRDefault="00101AE0">
      <w:pPr>
        <w:spacing w:line="240" w:lineRule="auto"/>
        <w:rPr>
          <w:rFonts w:ascii="Invesco Interstate Light" w:eastAsia="MS Mincho" w:hAnsi="Invesco Interstate Light"/>
          <w:b/>
          <w:bCs/>
          <w:sz w:val="22"/>
          <w:szCs w:val="22"/>
          <w:lang w:eastAsia="ja-JP"/>
        </w:rPr>
      </w:pPr>
      <w:r>
        <w:rPr>
          <w:rFonts w:ascii="Invesco Interstate Light" w:eastAsia="MS Mincho" w:hAnsi="Invesco Interstate Light"/>
          <w:b/>
          <w:bCs/>
          <w:sz w:val="22"/>
          <w:szCs w:val="22"/>
          <w:lang w:eastAsia="ja-JP"/>
        </w:rPr>
        <w:br w:type="page"/>
      </w:r>
    </w:p>
    <w:p w14:paraId="7BF77D56" w14:textId="1FB0C4FF" w:rsidR="00497B07" w:rsidRPr="00B96402" w:rsidRDefault="4E481D2D" w:rsidP="00263C5E">
      <w:pPr>
        <w:spacing w:line="360" w:lineRule="auto"/>
        <w:jc w:val="both"/>
        <w:rPr>
          <w:rFonts w:ascii="Invesco Interstate Light" w:eastAsia="MS Mincho" w:hAnsi="Invesco Interstate Light"/>
          <w:sz w:val="22"/>
          <w:szCs w:val="22"/>
          <w:lang w:val="de-DE" w:eastAsia="ja-JP"/>
        </w:rPr>
      </w:pPr>
      <w:r w:rsidRPr="00654055">
        <w:rPr>
          <w:rFonts w:ascii="Invesco Interstate Light" w:hAnsi="Invesco Interstate Light"/>
          <w:b/>
          <w:bCs/>
          <w:sz w:val="22"/>
          <w:szCs w:val="22"/>
        </w:rPr>
        <w:lastRenderedPageBreak/>
        <w:t>O společnosti Invesco</w:t>
      </w:r>
    </w:p>
    <w:p w14:paraId="24C71C80" w14:textId="77777777" w:rsidR="008F44AF" w:rsidRPr="00654055" w:rsidRDefault="008F44AF" w:rsidP="008F44AF">
      <w:pPr>
        <w:autoSpaceDE w:val="0"/>
        <w:autoSpaceDN w:val="0"/>
        <w:adjustRightInd w:val="0"/>
        <w:spacing w:line="276" w:lineRule="auto"/>
        <w:rPr>
          <w:rFonts w:ascii="Invesco Interstate Light" w:hAnsi="Invesco Interstate Light"/>
          <w:sz w:val="22"/>
          <w:szCs w:val="22"/>
        </w:rPr>
      </w:pPr>
    </w:p>
    <w:p w14:paraId="059D3252"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Invesco Asset Management Deutschland GmbH, Invesco Asset Management Österreich – pobočka pobočky Invesco Asset Management Deutschland GmbH</w:t>
      </w:r>
      <w:r>
        <w:rPr>
          <w:rFonts w:ascii="Invesco Interstate Light" w:hAnsi="Invesco Interstate Light"/>
          <w:sz w:val="22"/>
          <w:szCs w:val="22"/>
        </w:rPr>
        <w:t xml:space="preserve"> </w:t>
      </w:r>
      <w:r w:rsidRPr="002231C5">
        <w:rPr>
          <w:rFonts w:ascii="Invesco Interstate Light" w:hAnsi="Invesco Interstate Light" w:cs="Arial"/>
          <w:sz w:val="22"/>
          <w:szCs w:val="22"/>
          <w:lang w:eastAsia="cs-CZ"/>
        </w:rPr>
        <w:t xml:space="preserve">– </w:t>
      </w:r>
      <w:r w:rsidRPr="000E12B4">
        <w:rPr>
          <w:rFonts w:ascii="Invesco Interstate Light" w:hAnsi="Invesco Interstate Light"/>
          <w:sz w:val="22"/>
          <w:szCs w:val="22"/>
        </w:rPr>
        <w:t>jsou součástí Invesco Ltd., společnosti pro správu aktiv se spravovanými aktivy v hodnotě více než 1 593 miliard USD (k 31. říjnu 2021).</w:t>
      </w:r>
    </w:p>
    <w:p w14:paraId="7AA022C4"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 </w:t>
      </w:r>
    </w:p>
    <w:p w14:paraId="6C62B522"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V případě jakýchkoli dotazů nebo potřeby dalších informací se obraťte na společnost Invesco Asset Management Deutschland GmbH, Valentin Jakubow, telefon +49 69 29807-311.</w:t>
      </w:r>
    </w:p>
    <w:p w14:paraId="21CBC3FA" w14:textId="77777777" w:rsidR="008F44AF" w:rsidRPr="000E12B4" w:rsidRDefault="008F44AF" w:rsidP="008F44AF">
      <w:pPr>
        <w:autoSpaceDE w:val="0"/>
        <w:autoSpaceDN w:val="0"/>
        <w:adjustRightInd w:val="0"/>
        <w:spacing w:line="24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 </w:t>
      </w:r>
    </w:p>
    <w:p w14:paraId="212A1395"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Obsažené informace nepředstavují investiční doporučení ani jiné poradenství.  Prognózy a výhledy trhu uvedené v tomto materiálu jsou subjektivní odhady a předpoklady</w:t>
      </w:r>
    </w:p>
    <w:p w14:paraId="663DF2B9"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vedení fondu nebo jeho zástupců. Mohou se kdykoli změnit bez předchozího upozornění. Nelze zaručit, že se prognózy uskuteční podle předpokladů.</w:t>
      </w:r>
    </w:p>
    <w:p w14:paraId="71959ADD" w14:textId="77777777" w:rsidR="008F44AF" w:rsidRPr="000E12B4" w:rsidRDefault="008F44AF" w:rsidP="008F44AF">
      <w:pPr>
        <w:autoSpaceDE w:val="0"/>
        <w:autoSpaceDN w:val="0"/>
        <w:adjustRightInd w:val="0"/>
        <w:spacing w:line="24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 </w:t>
      </w:r>
    </w:p>
    <w:p w14:paraId="518F14CC" w14:textId="77777777" w:rsidR="00AA2953" w:rsidRDefault="008F44AF" w:rsidP="00AA2953">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Vydavatelem těchto informací v České republice je společnost Invesco Asset Management Deutschland GmbH, An der Welle 5, D-60322 Frankfurt nad Mohanem.</w:t>
      </w:r>
      <w:r>
        <w:rPr>
          <w:rFonts w:ascii="Invesco Interstate Light" w:hAnsi="Invesco Interstate Light"/>
          <w:sz w:val="22"/>
          <w:szCs w:val="22"/>
        </w:rPr>
        <w:t xml:space="preserve"> </w:t>
      </w:r>
      <w:r w:rsidRPr="000E12B4">
        <w:rPr>
          <w:rFonts w:ascii="Invesco Interstate Light" w:hAnsi="Invesco Interstate Light"/>
          <w:sz w:val="22"/>
          <w:szCs w:val="22"/>
        </w:rPr>
        <w:t>Red Oak ID: 1958016</w:t>
      </w:r>
    </w:p>
    <w:p w14:paraId="429F6599" w14:textId="77777777" w:rsidR="0020026C" w:rsidRDefault="0020026C" w:rsidP="00AA2953">
      <w:pPr>
        <w:autoSpaceDE w:val="0"/>
        <w:autoSpaceDN w:val="0"/>
        <w:adjustRightInd w:val="0"/>
        <w:spacing w:line="360" w:lineRule="auto"/>
        <w:jc w:val="both"/>
        <w:rPr>
          <w:rFonts w:ascii="Invesco Interstate Light" w:hAnsi="Invesco Interstate Light"/>
          <w:b/>
          <w:sz w:val="22"/>
          <w:szCs w:val="22"/>
        </w:rPr>
      </w:pPr>
    </w:p>
    <w:p w14:paraId="6F193651" w14:textId="17CD8621" w:rsidR="00861B48" w:rsidRPr="00AA2953" w:rsidRDefault="002355DD" w:rsidP="00AA2953">
      <w:pPr>
        <w:autoSpaceDE w:val="0"/>
        <w:autoSpaceDN w:val="0"/>
        <w:adjustRightInd w:val="0"/>
        <w:spacing w:line="360" w:lineRule="auto"/>
        <w:jc w:val="both"/>
        <w:rPr>
          <w:rFonts w:ascii="Invesco Interstate Light" w:hAnsi="Invesco Interstate Light"/>
          <w:sz w:val="22"/>
          <w:szCs w:val="22"/>
        </w:rPr>
      </w:pPr>
      <w:r w:rsidRPr="00861B48">
        <w:rPr>
          <w:rFonts w:ascii="Invesco Interstate Light" w:hAnsi="Invesco Interstate Light"/>
          <w:b/>
          <w:sz w:val="22"/>
          <w:szCs w:val="22"/>
        </w:rPr>
        <w:t>Pro více informací kontaktujte:</w:t>
      </w:r>
    </w:p>
    <w:p w14:paraId="2D8CCFC3" w14:textId="77777777" w:rsidR="002355DD" w:rsidRPr="00873CBF" w:rsidRDefault="002355DD" w:rsidP="00377BC0">
      <w:pPr>
        <w:spacing w:line="360" w:lineRule="auto"/>
        <w:rPr>
          <w:rFonts w:ascii="Invesco Interstate Light" w:hAnsi="Invesco Interstate Light"/>
          <w:b/>
          <w:sz w:val="22"/>
          <w:szCs w:val="22"/>
        </w:rPr>
      </w:pPr>
      <w:r w:rsidRPr="00873CBF">
        <w:rPr>
          <w:rFonts w:ascii="Invesco Interstate Light" w:hAnsi="Invesco Interstate Light"/>
          <w:b/>
          <w:sz w:val="22"/>
          <w:szCs w:val="22"/>
        </w:rPr>
        <w:t>Eliška Krohová</w:t>
      </w:r>
    </w:p>
    <w:p w14:paraId="6206EFAC" w14:textId="0E12027C" w:rsidR="002355DD" w:rsidRPr="0020026C" w:rsidRDefault="002355DD" w:rsidP="00377BC0">
      <w:pPr>
        <w:spacing w:line="360" w:lineRule="auto"/>
        <w:rPr>
          <w:rFonts w:ascii="Invesco Interstate Light" w:hAnsi="Invesco Interstate Light"/>
          <w:b/>
          <w:sz w:val="22"/>
          <w:szCs w:val="22"/>
        </w:rPr>
      </w:pPr>
      <w:r w:rsidRPr="00873CBF">
        <w:rPr>
          <w:rFonts w:ascii="Invesco Interstate Light" w:hAnsi="Invesco Interstate Light"/>
          <w:b/>
          <w:sz w:val="22"/>
          <w:szCs w:val="22"/>
        </w:rPr>
        <w:t>Crest Communications, a.s.</w:t>
      </w:r>
    </w:p>
    <w:p w14:paraId="3F25933E" w14:textId="77777777" w:rsidR="002355DD" w:rsidRPr="00873CBF" w:rsidRDefault="002355DD" w:rsidP="00377BC0">
      <w:pPr>
        <w:spacing w:line="360" w:lineRule="auto"/>
        <w:rPr>
          <w:rFonts w:ascii="Invesco Interstate Light" w:hAnsi="Invesco Interstate Light"/>
          <w:sz w:val="22"/>
          <w:szCs w:val="22"/>
        </w:rPr>
      </w:pPr>
      <w:r w:rsidRPr="00873CBF">
        <w:rPr>
          <w:rFonts w:ascii="Invesco Interstate Light" w:hAnsi="Invesco Interstate Light"/>
          <w:sz w:val="22"/>
          <w:szCs w:val="22"/>
        </w:rPr>
        <w:t>Ostrovní 126/30</w:t>
      </w:r>
    </w:p>
    <w:p w14:paraId="1F8E91BC" w14:textId="77777777" w:rsidR="002355DD" w:rsidRPr="00873CBF" w:rsidRDefault="002355DD" w:rsidP="00377BC0">
      <w:pPr>
        <w:spacing w:line="360" w:lineRule="auto"/>
        <w:rPr>
          <w:rFonts w:ascii="Invesco Interstate Light" w:hAnsi="Invesco Interstate Light"/>
          <w:sz w:val="22"/>
          <w:szCs w:val="22"/>
        </w:rPr>
      </w:pPr>
      <w:r w:rsidRPr="00873CBF">
        <w:rPr>
          <w:rFonts w:ascii="Invesco Interstate Light" w:hAnsi="Invesco Interstate Light"/>
          <w:sz w:val="22"/>
          <w:szCs w:val="22"/>
        </w:rPr>
        <w:t>110 00 Praha 1</w:t>
      </w:r>
    </w:p>
    <w:p w14:paraId="3B799577" w14:textId="77777777" w:rsidR="002355DD" w:rsidRPr="00873CBF" w:rsidRDefault="002355DD" w:rsidP="00377BC0">
      <w:pPr>
        <w:spacing w:line="360" w:lineRule="auto"/>
        <w:rPr>
          <w:rFonts w:ascii="Invesco Interstate Light" w:hAnsi="Invesco Interstate Light"/>
          <w:sz w:val="22"/>
          <w:szCs w:val="22"/>
        </w:rPr>
      </w:pPr>
      <w:r w:rsidRPr="00873CBF">
        <w:rPr>
          <w:rFonts w:ascii="Invesco Interstate Light" w:hAnsi="Invesco Interstate Light"/>
          <w:sz w:val="22"/>
          <w:szCs w:val="22"/>
        </w:rPr>
        <w:t>gsm: + 420 720 406 659</w:t>
      </w:r>
    </w:p>
    <w:p w14:paraId="4ADA8001" w14:textId="78096E9A" w:rsidR="00B84512" w:rsidRPr="00907B79" w:rsidRDefault="002355DD" w:rsidP="0020026C">
      <w:pPr>
        <w:spacing w:line="360" w:lineRule="auto"/>
        <w:rPr>
          <w:rFonts w:ascii="Invesco Interstate Light" w:hAnsi="Invesco Interstate Light"/>
          <w:sz w:val="22"/>
          <w:szCs w:val="22"/>
        </w:rPr>
      </w:pPr>
      <w:r w:rsidRPr="00873CBF">
        <w:rPr>
          <w:rFonts w:ascii="Invesco Interstate Light" w:hAnsi="Invesco Interstate Light"/>
          <w:sz w:val="22"/>
          <w:szCs w:val="22"/>
        </w:rPr>
        <w:t xml:space="preserve">e-mail: </w:t>
      </w:r>
      <w:hyperlink r:id="rId18" w:history="1">
        <w:r w:rsidRPr="00873CBF">
          <w:rPr>
            <w:rFonts w:ascii="Invesco Interstate Light" w:hAnsi="Invesco Interstate Light"/>
            <w:sz w:val="22"/>
            <w:szCs w:val="22"/>
          </w:rPr>
          <w:t>eliska.krohova@crestcom.cz</w:t>
        </w:r>
      </w:hyperlink>
    </w:p>
    <w:sectPr w:rsidR="00B84512" w:rsidRPr="00907B79" w:rsidSect="004854C2">
      <w:headerReference w:type="default" r:id="rId19"/>
      <w:pgSz w:w="11906" w:h="16838" w:code="9"/>
      <w:pgMar w:top="3062" w:right="926" w:bottom="1049" w:left="136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99482" w14:textId="77777777" w:rsidR="00700A15" w:rsidRDefault="00700A15">
      <w:r>
        <w:separator/>
      </w:r>
    </w:p>
  </w:endnote>
  <w:endnote w:type="continuationSeparator" w:id="0">
    <w:p w14:paraId="538CBE6E" w14:textId="77777777" w:rsidR="00700A15" w:rsidRDefault="00700A15">
      <w:r>
        <w:continuationSeparator/>
      </w:r>
    </w:p>
  </w:endnote>
  <w:endnote w:type="continuationNotice" w:id="1">
    <w:p w14:paraId="144F6C9A" w14:textId="77777777" w:rsidR="00700A15" w:rsidRDefault="00700A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Times New Roman"/>
    <w:panose1 w:val="00000000000000000000"/>
    <w:charset w:val="00"/>
    <w:family w:val="auto"/>
    <w:notTrueType/>
    <w:pitch w:val="variable"/>
    <w:sig w:usb0="00000081"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InvescoInterstate-Light">
    <w:altName w:val="Times New Roman"/>
    <w:panose1 w:val="00000000000000000000"/>
    <w:charset w:val="00"/>
    <w:family w:val="auto"/>
    <w:notTrueType/>
    <w:pitch w:val="default"/>
    <w:sig w:usb0="00000003" w:usb1="00000000" w:usb2="00000000" w:usb3="00000000" w:csb0="00000001" w:csb1="00000000"/>
  </w:font>
  <w:font w:name="Invesco Interstate Light">
    <w:altName w:val="Calibri"/>
    <w:panose1 w:val="00000000000000000000"/>
    <w:charset w:val="00"/>
    <w:family w:val="modern"/>
    <w:notTrueType/>
    <w:pitch w:val="variable"/>
    <w:sig w:usb0="A00000AF" w:usb1="5000204A" w:usb2="00000000" w:usb3="00000000" w:csb0="0000019B" w:csb1="00000000"/>
  </w:font>
  <w:font w:name="Interstate-Bold">
    <w:altName w:val="Times New Roman"/>
    <w:panose1 w:val="00000000000000000000"/>
    <w:charset w:val="00"/>
    <w:family w:val="auto"/>
    <w:notTrueType/>
    <w:pitch w:val="variable"/>
    <w:sig w:usb0="00000081" w:usb1="00000000" w:usb2="00000000" w:usb3="00000000" w:csb0="00000009"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Invesco Interstate Bold">
    <w:altName w:val="Calibri"/>
    <w:panose1 w:val="00000000000000000000"/>
    <w:charset w:val="00"/>
    <w:family w:val="modern"/>
    <w:notTrueType/>
    <w:pitch w:val="variable"/>
    <w:sig w:usb0="A00000AF" w:usb1="5000204A" w:usb2="00000000" w:usb3="00000000" w:csb0="000001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DDDE9" w14:textId="77777777" w:rsidR="00700A15" w:rsidRDefault="00700A15">
      <w:r>
        <w:separator/>
      </w:r>
    </w:p>
  </w:footnote>
  <w:footnote w:type="continuationSeparator" w:id="0">
    <w:p w14:paraId="4D08DF84" w14:textId="77777777" w:rsidR="00700A15" w:rsidRDefault="00700A15">
      <w:r>
        <w:continuationSeparator/>
      </w:r>
    </w:p>
  </w:footnote>
  <w:footnote w:type="continuationNotice" w:id="1">
    <w:p w14:paraId="38E76183" w14:textId="77777777" w:rsidR="00700A15" w:rsidRDefault="00700A1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E542" w14:textId="37C9FB14" w:rsidR="00702C33" w:rsidRPr="00DD40A4" w:rsidRDefault="00702C33" w:rsidP="00F01B90">
    <w:pPr>
      <w:pStyle w:val="Zhlav"/>
      <w:pBdr>
        <w:top w:val="single" w:sz="4" w:space="3" w:color="auto"/>
      </w:pBdr>
      <w:spacing w:line="298" w:lineRule="exact"/>
      <w:ind w:left="3402"/>
      <w:rPr>
        <w:rFonts w:ascii="Invesco Interstate Bold" w:hAnsi="Invesco Interstate Bold"/>
        <w:sz w:val="28"/>
        <w:szCs w:val="28"/>
      </w:rPr>
    </w:pPr>
    <w:r>
      <w:rPr>
        <w:rFonts w:ascii="Invesco Interstate Light" w:hAnsi="Invesco Interstate Light"/>
        <w:noProof/>
        <w:color w:val="000000"/>
        <w:sz w:val="23"/>
        <w:szCs w:val="23"/>
        <w:lang w:eastAsia="cs-CZ"/>
      </w:rPr>
      <w:drawing>
        <wp:anchor distT="0" distB="0" distL="114300" distR="114300" simplePos="0" relativeHeight="251658240" behindDoc="0" locked="0" layoutInCell="1" allowOverlap="1" wp14:anchorId="699ED488" wp14:editId="0D4C568D">
          <wp:simplePos x="0" y="0"/>
          <wp:positionH relativeFrom="column">
            <wp:posOffset>-180975</wp:posOffset>
          </wp:positionH>
          <wp:positionV relativeFrom="paragraph">
            <wp:posOffset>67310</wp:posOffset>
          </wp:positionV>
          <wp:extent cx="1210945" cy="89535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94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59A5D358">
      <w:rPr>
        <w:rFonts w:ascii="Invesco Interstate Bold" w:hAnsi="Invesco Interstate Bold"/>
        <w:sz w:val="28"/>
        <w:szCs w:val="28"/>
      </w:rPr>
      <w:t>Press release</w:t>
    </w:r>
  </w:p>
  <w:p w14:paraId="47A3E141" w14:textId="77777777" w:rsidR="00702C33" w:rsidRPr="000730A6" w:rsidRDefault="00702C33" w:rsidP="00F01B90">
    <w:pPr>
      <w:pStyle w:val="Zhlav"/>
      <w:pBdr>
        <w:top w:val="single" w:sz="4" w:space="3" w:color="auto"/>
      </w:pBdr>
      <w:spacing w:line="298" w:lineRule="exact"/>
      <w:ind w:left="3402"/>
      <w:rPr>
        <w:color w:val="000000"/>
        <w:sz w:val="28"/>
        <w:szCs w:val="28"/>
      </w:rPr>
    </w:pPr>
  </w:p>
  <w:p w14:paraId="75055101" w14:textId="5F8BEDB4" w:rsidR="00702C33" w:rsidRPr="000730A6" w:rsidRDefault="00101AE0" w:rsidP="0083625E">
    <w:pPr>
      <w:pStyle w:val="Zhlav"/>
      <w:pBdr>
        <w:top w:val="single" w:sz="4" w:space="3" w:color="auto"/>
      </w:pBdr>
      <w:spacing w:line="298" w:lineRule="exact"/>
      <w:ind w:left="3402"/>
      <w:jc w:val="right"/>
      <w:rPr>
        <w:color w:val="000000"/>
        <w:sz w:val="28"/>
        <w:szCs w:val="28"/>
      </w:rPr>
    </w:pPr>
    <w:r>
      <w:rPr>
        <w:color w:val="000000"/>
        <w:sz w:val="28"/>
        <w:szCs w:val="28"/>
      </w:rPr>
      <w:t>16</w:t>
    </w:r>
    <w:r w:rsidR="0083625E">
      <w:rPr>
        <w:color w:val="000000"/>
        <w:sz w:val="28"/>
        <w:szCs w:val="28"/>
      </w:rPr>
      <w:t>.</w:t>
    </w:r>
    <w:r>
      <w:rPr>
        <w:color w:val="000000"/>
        <w:sz w:val="28"/>
        <w:szCs w:val="28"/>
      </w:rPr>
      <w:t>2</w:t>
    </w:r>
    <w:r w:rsidR="00BE4A7F">
      <w:rPr>
        <w:color w:val="000000"/>
        <w:sz w:val="28"/>
        <w:szCs w:val="28"/>
      </w:rPr>
      <w:t>.</w:t>
    </w:r>
    <w:r w:rsidR="0083625E">
      <w:rPr>
        <w:color w:val="000000"/>
        <w:sz w:val="28"/>
        <w:szCs w:val="28"/>
      </w:rPr>
      <w:t>202</w:t>
    </w:r>
    <w:r w:rsidR="003D67B0">
      <w:rPr>
        <w:color w:val="000000"/>
        <w:sz w:val="28"/>
        <w:szCs w:val="28"/>
      </w:rPr>
      <w:t>6</w:t>
    </w:r>
  </w:p>
  <w:p w14:paraId="68017DC2" w14:textId="77777777" w:rsidR="00702C33" w:rsidRPr="000730A6" w:rsidRDefault="00702C33" w:rsidP="00EB6787">
    <w:pPr>
      <w:pStyle w:val="Zhlav"/>
      <w:pBdr>
        <w:top w:val="single" w:sz="4" w:space="3" w:color="auto"/>
      </w:pBdr>
      <w:spacing w:line="298" w:lineRule="exact"/>
      <w:ind w:left="3402"/>
      <w:jc w:val="right"/>
      <w:rPr>
        <w:color w:val="000000"/>
        <w:sz w:val="23"/>
        <w:szCs w:val="23"/>
      </w:rPr>
    </w:pPr>
  </w:p>
  <w:p w14:paraId="1C4278FC" w14:textId="77777777" w:rsidR="00702C33" w:rsidRPr="000730A6" w:rsidRDefault="00702C33" w:rsidP="00EB6787">
    <w:pPr>
      <w:pStyle w:val="Zhlav"/>
      <w:pBdr>
        <w:top w:val="single" w:sz="4" w:space="3" w:color="auto"/>
      </w:pBdr>
      <w:spacing w:line="298" w:lineRule="exact"/>
      <w:ind w:left="3402"/>
      <w:jc w:val="right"/>
      <w:rPr>
        <w:color w:val="000000"/>
        <w:sz w:val="23"/>
        <w:szCs w:val="23"/>
      </w:rPr>
    </w:pPr>
  </w:p>
  <w:p w14:paraId="3D28188A" w14:textId="77777777" w:rsidR="00702C33" w:rsidRPr="000730A6" w:rsidRDefault="00702C33" w:rsidP="00EB6787">
    <w:pPr>
      <w:pStyle w:val="Zhlav"/>
      <w:pBdr>
        <w:top w:val="single" w:sz="4" w:space="3" w:color="auto"/>
      </w:pBdr>
      <w:spacing w:line="298" w:lineRule="exact"/>
      <w:ind w:left="3402"/>
      <w:jc w:val="right"/>
      <w:rPr>
        <w:color w:val="000000"/>
        <w:sz w:val="23"/>
        <w:szCs w:val="23"/>
      </w:rPr>
    </w:pPr>
  </w:p>
  <w:p w14:paraId="46423A6D" w14:textId="5764694B" w:rsidR="00702C33" w:rsidRPr="00DD40A4" w:rsidRDefault="00702C33" w:rsidP="00EB6787">
    <w:pPr>
      <w:pStyle w:val="Zhlav"/>
      <w:pBdr>
        <w:top w:val="single" w:sz="4" w:space="3" w:color="auto"/>
      </w:pBdr>
      <w:spacing w:line="298" w:lineRule="exact"/>
      <w:ind w:left="3402"/>
      <w:jc w:val="right"/>
      <w:rPr>
        <w:rFonts w:ascii="Invesco Interstate Light" w:hAnsi="Invesco Interstate Light"/>
        <w:color w:val="000000"/>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A8D"/>
    <w:multiLevelType w:val="hybridMultilevel"/>
    <w:tmpl w:val="02D05D0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F1666"/>
    <w:multiLevelType w:val="multilevel"/>
    <w:tmpl w:val="11820CCE"/>
    <w:numStyleLink w:val="FormatvorlageAufgezhlt"/>
  </w:abstractNum>
  <w:abstractNum w:abstractNumId="2" w15:restartNumberingAfterBreak="0">
    <w:nsid w:val="02830A4F"/>
    <w:multiLevelType w:val="hybridMultilevel"/>
    <w:tmpl w:val="41CA52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3532BC"/>
    <w:multiLevelType w:val="hybridMultilevel"/>
    <w:tmpl w:val="4990A4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0A3312"/>
    <w:multiLevelType w:val="hybridMultilevel"/>
    <w:tmpl w:val="B638F3BA"/>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8522D9"/>
    <w:multiLevelType w:val="hybridMultilevel"/>
    <w:tmpl w:val="C2328D44"/>
    <w:lvl w:ilvl="0" w:tplc="F2400E3E">
      <w:numFmt w:val="bullet"/>
      <w:lvlText w:val="-"/>
      <w:lvlJc w:val="left"/>
      <w:pPr>
        <w:tabs>
          <w:tab w:val="num" w:pos="417"/>
        </w:tabs>
        <w:ind w:left="417" w:hanging="360"/>
      </w:pPr>
      <w:rPr>
        <w:rFonts w:ascii="Interstate-Light" w:eastAsia="Times New Roman" w:hAnsi="Interstate-Light" w:cs="Arial" w:hint="default"/>
      </w:rPr>
    </w:lvl>
    <w:lvl w:ilvl="1" w:tplc="04070003" w:tentative="1">
      <w:start w:val="1"/>
      <w:numFmt w:val="bullet"/>
      <w:lvlText w:val="o"/>
      <w:lvlJc w:val="left"/>
      <w:pPr>
        <w:tabs>
          <w:tab w:val="num" w:pos="1137"/>
        </w:tabs>
        <w:ind w:left="1137" w:hanging="360"/>
      </w:pPr>
      <w:rPr>
        <w:rFonts w:ascii="Courier New" w:hAnsi="Courier New" w:cs="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cs="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cs="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6" w15:restartNumberingAfterBreak="0">
    <w:nsid w:val="11371280"/>
    <w:multiLevelType w:val="hybridMultilevel"/>
    <w:tmpl w:val="F462ED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23526C"/>
    <w:multiLevelType w:val="hybridMultilevel"/>
    <w:tmpl w:val="6384318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2367F4"/>
    <w:multiLevelType w:val="hybridMultilevel"/>
    <w:tmpl w:val="C6068710"/>
    <w:lvl w:ilvl="0" w:tplc="F41ECF42">
      <w:start w:val="1"/>
      <w:numFmt w:val="decimal"/>
      <w:lvlText w:val="%1."/>
      <w:lvlJc w:val="left"/>
      <w:pPr>
        <w:ind w:left="720" w:hanging="360"/>
      </w:pPr>
      <w:rPr>
        <w:rFonts w:eastAsia="MS Mincho"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58061F"/>
    <w:multiLevelType w:val="multilevel"/>
    <w:tmpl w:val="F25EAD3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0" w15:restartNumberingAfterBreak="0">
    <w:nsid w:val="20DC4577"/>
    <w:multiLevelType w:val="hybridMultilevel"/>
    <w:tmpl w:val="CB5E692C"/>
    <w:lvl w:ilvl="0" w:tplc="562A133C">
      <w:start w:val="1"/>
      <w:numFmt w:val="decimal"/>
      <w:lvlText w:val="%1)"/>
      <w:lvlJc w:val="left"/>
      <w:pPr>
        <w:ind w:left="720" w:hanging="360"/>
      </w:pPr>
      <w:rPr>
        <w:rFonts w:ascii="Calibri" w:eastAsia="SimSun" w:hAnsi="Calibri" w:cs="Calibri"/>
        <w:b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42762C"/>
    <w:multiLevelType w:val="hybridMultilevel"/>
    <w:tmpl w:val="7438E3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C282407"/>
    <w:multiLevelType w:val="hybridMultilevel"/>
    <w:tmpl w:val="31CE0928"/>
    <w:lvl w:ilvl="0" w:tplc="C944B6A4">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0F7E9E"/>
    <w:multiLevelType w:val="hybridMultilevel"/>
    <w:tmpl w:val="22A6AED0"/>
    <w:lvl w:ilvl="0" w:tplc="7C8687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A46D70"/>
    <w:multiLevelType w:val="multilevel"/>
    <w:tmpl w:val="11820CCE"/>
    <w:numStyleLink w:val="FormatvorlageAufgezhlt"/>
  </w:abstractNum>
  <w:abstractNum w:abstractNumId="15" w15:restartNumberingAfterBreak="0">
    <w:nsid w:val="3AAA5B92"/>
    <w:multiLevelType w:val="hybridMultilevel"/>
    <w:tmpl w:val="89A4DB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1576DF"/>
    <w:multiLevelType w:val="hybridMultilevel"/>
    <w:tmpl w:val="4992EE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D517BE"/>
    <w:multiLevelType w:val="multilevel"/>
    <w:tmpl w:val="11820CCE"/>
    <w:styleLink w:val="FormatvorlageAufgezhlt"/>
    <w:lvl w:ilvl="0">
      <w:start w:val="1"/>
      <w:numFmt w:val="bullet"/>
      <w:lvlText w:val=""/>
      <w:lvlJc w:val="left"/>
      <w:pPr>
        <w:tabs>
          <w:tab w:val="num" w:pos="284"/>
        </w:tabs>
        <w:ind w:left="284" w:hanging="284"/>
      </w:pPr>
      <w:rPr>
        <w:rFonts w:ascii="Symbol" w:hAnsi="Symbol" w:hint="default"/>
        <w:spacing w:val="-2"/>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CB55B4"/>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E431E6"/>
    <w:multiLevelType w:val="hybridMultilevel"/>
    <w:tmpl w:val="2932C9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630B23"/>
    <w:multiLevelType w:val="multilevel"/>
    <w:tmpl w:val="11820CCE"/>
    <w:numStyleLink w:val="FormatvorlageAufgezhlt"/>
  </w:abstractNum>
  <w:abstractNum w:abstractNumId="21" w15:restartNumberingAfterBreak="0">
    <w:nsid w:val="51C77DF0"/>
    <w:multiLevelType w:val="hybridMultilevel"/>
    <w:tmpl w:val="DFEC234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2F842E6"/>
    <w:multiLevelType w:val="hybridMultilevel"/>
    <w:tmpl w:val="FA32E34A"/>
    <w:lvl w:ilvl="0" w:tplc="04050001">
      <w:start w:val="1"/>
      <w:numFmt w:val="bullet"/>
      <w:lvlText w:val=""/>
      <w:lvlJc w:val="left"/>
      <w:pPr>
        <w:ind w:left="360" w:hanging="360"/>
      </w:pPr>
      <w:rPr>
        <w:rFonts w:ascii="Symbol" w:hAnsi="Symbol" w:hint="default"/>
      </w:rPr>
    </w:lvl>
    <w:lvl w:ilvl="1" w:tplc="862E3118">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4EA5352"/>
    <w:multiLevelType w:val="hybridMultilevel"/>
    <w:tmpl w:val="787816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F034BE7"/>
    <w:multiLevelType w:val="multilevel"/>
    <w:tmpl w:val="238E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567E76"/>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320AB6"/>
    <w:multiLevelType w:val="hybridMultilevel"/>
    <w:tmpl w:val="0CBC0784"/>
    <w:lvl w:ilvl="0" w:tplc="418C119C">
      <w:start w:val="1"/>
      <w:numFmt w:val="bullet"/>
      <w:lvlText w:val="-"/>
      <w:lvlJc w:val="left"/>
      <w:pPr>
        <w:ind w:left="720" w:hanging="360"/>
      </w:pPr>
      <w:rPr>
        <w:rFonts w:ascii="Verdana" w:eastAsia="Times New Roman" w:hAnsi="Verdana" w:cs="InvescoInterstate-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917D8A"/>
    <w:multiLevelType w:val="hybridMultilevel"/>
    <w:tmpl w:val="6BFE5DD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167826"/>
    <w:multiLevelType w:val="hybridMultilevel"/>
    <w:tmpl w:val="3DF41F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B60143C"/>
    <w:multiLevelType w:val="hybridMultilevel"/>
    <w:tmpl w:val="F4982B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BD403C3"/>
    <w:multiLevelType w:val="multilevel"/>
    <w:tmpl w:val="11820CCE"/>
    <w:numStyleLink w:val="FormatvorlageAufgezhlt"/>
  </w:abstractNum>
  <w:abstractNum w:abstractNumId="31" w15:restartNumberingAfterBreak="0">
    <w:nsid w:val="6C6C4721"/>
    <w:multiLevelType w:val="multilevel"/>
    <w:tmpl w:val="11820CCE"/>
    <w:numStyleLink w:val="FormatvorlageAufgezhlt"/>
  </w:abstractNum>
  <w:abstractNum w:abstractNumId="32" w15:restartNumberingAfterBreak="0">
    <w:nsid w:val="6D540F0B"/>
    <w:multiLevelType w:val="hybridMultilevel"/>
    <w:tmpl w:val="83CA5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47B6BE8"/>
    <w:multiLevelType w:val="multilevel"/>
    <w:tmpl w:val="F49C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E5380B"/>
    <w:multiLevelType w:val="multilevel"/>
    <w:tmpl w:val="11820CCE"/>
    <w:numStyleLink w:val="FormatvorlageAufgezhlt"/>
  </w:abstractNum>
  <w:abstractNum w:abstractNumId="35" w15:restartNumberingAfterBreak="0">
    <w:nsid w:val="760917C2"/>
    <w:multiLevelType w:val="hybridMultilevel"/>
    <w:tmpl w:val="41049BD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6586BA9"/>
    <w:multiLevelType w:val="hybridMultilevel"/>
    <w:tmpl w:val="204453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90F7BB6"/>
    <w:multiLevelType w:val="hybridMultilevel"/>
    <w:tmpl w:val="CD3ACA02"/>
    <w:lvl w:ilvl="0" w:tplc="04050001">
      <w:start w:val="1"/>
      <w:numFmt w:val="bullet"/>
      <w:lvlText w:val=""/>
      <w:lvlJc w:val="left"/>
      <w:pPr>
        <w:ind w:left="720" w:hanging="360"/>
      </w:pPr>
      <w:rPr>
        <w:rFonts w:ascii="Symbol" w:hAnsi="Symbol" w:hint="default"/>
      </w:rPr>
    </w:lvl>
    <w:lvl w:ilvl="1" w:tplc="45A67DCE">
      <w:numFmt w:val="bullet"/>
      <w:lvlText w:val="-"/>
      <w:lvlJc w:val="left"/>
      <w:pPr>
        <w:ind w:left="1788" w:hanging="708"/>
      </w:pPr>
      <w:rPr>
        <w:rFonts w:ascii="Invesco Interstate Light" w:eastAsia="MS Mincho" w:hAnsi="Invesco Interstate Light"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A4323C9"/>
    <w:multiLevelType w:val="hybridMultilevel"/>
    <w:tmpl w:val="6A4C45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B9A1825"/>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BAC587C"/>
    <w:multiLevelType w:val="hybridMultilevel"/>
    <w:tmpl w:val="BC2EB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4C43AA"/>
    <w:multiLevelType w:val="hybridMultilevel"/>
    <w:tmpl w:val="1084E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2352023">
    <w:abstractNumId w:val="0"/>
  </w:num>
  <w:num w:numId="2" w16cid:durableId="165101048">
    <w:abstractNumId w:val="16"/>
  </w:num>
  <w:num w:numId="3" w16cid:durableId="1282105589">
    <w:abstractNumId w:val="27"/>
  </w:num>
  <w:num w:numId="4" w16cid:durableId="1617441895">
    <w:abstractNumId w:val="17"/>
  </w:num>
  <w:num w:numId="5" w16cid:durableId="1267425896">
    <w:abstractNumId w:val="20"/>
  </w:num>
  <w:num w:numId="6" w16cid:durableId="1792238606">
    <w:abstractNumId w:val="30"/>
  </w:num>
  <w:num w:numId="7" w16cid:durableId="190919629">
    <w:abstractNumId w:val="31"/>
  </w:num>
  <w:num w:numId="8" w16cid:durableId="2083285618">
    <w:abstractNumId w:val="1"/>
  </w:num>
  <w:num w:numId="9" w16cid:durableId="1653213567">
    <w:abstractNumId w:val="34"/>
  </w:num>
  <w:num w:numId="10" w16cid:durableId="849561851">
    <w:abstractNumId w:val="14"/>
  </w:num>
  <w:num w:numId="11" w16cid:durableId="1899129255">
    <w:abstractNumId w:val="5"/>
  </w:num>
  <w:num w:numId="12" w16cid:durableId="13484078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6734545">
    <w:abstractNumId w:val="40"/>
  </w:num>
  <w:num w:numId="14" w16cid:durableId="2009676695">
    <w:abstractNumId w:val="41"/>
  </w:num>
  <w:num w:numId="15" w16cid:durableId="1629623239">
    <w:abstractNumId w:val="26"/>
  </w:num>
  <w:num w:numId="16" w16cid:durableId="1975720235">
    <w:abstractNumId w:val="9"/>
  </w:num>
  <w:num w:numId="17" w16cid:durableId="103501300">
    <w:abstractNumId w:val="2"/>
  </w:num>
  <w:num w:numId="18" w16cid:durableId="1434014312">
    <w:abstractNumId w:val="29"/>
  </w:num>
  <w:num w:numId="19" w16cid:durableId="832065860">
    <w:abstractNumId w:val="32"/>
  </w:num>
  <w:num w:numId="20" w16cid:durableId="667943464">
    <w:abstractNumId w:val="38"/>
  </w:num>
  <w:num w:numId="21" w16cid:durableId="225343112">
    <w:abstractNumId w:val="36"/>
  </w:num>
  <w:num w:numId="22" w16cid:durableId="1319532336">
    <w:abstractNumId w:val="13"/>
  </w:num>
  <w:num w:numId="23" w16cid:durableId="1341154147">
    <w:abstractNumId w:val="25"/>
  </w:num>
  <w:num w:numId="24" w16cid:durableId="796413596">
    <w:abstractNumId w:val="18"/>
  </w:num>
  <w:num w:numId="25" w16cid:durableId="2010979537">
    <w:abstractNumId w:val="39"/>
  </w:num>
  <w:num w:numId="26" w16cid:durableId="951936802">
    <w:abstractNumId w:val="23"/>
  </w:num>
  <w:num w:numId="27" w16cid:durableId="1672954226">
    <w:abstractNumId w:val="3"/>
  </w:num>
  <w:num w:numId="28" w16cid:durableId="953906591">
    <w:abstractNumId w:val="7"/>
  </w:num>
  <w:num w:numId="29" w16cid:durableId="923606003">
    <w:abstractNumId w:val="35"/>
  </w:num>
  <w:num w:numId="30" w16cid:durableId="251279824">
    <w:abstractNumId w:val="11"/>
  </w:num>
  <w:num w:numId="31" w16cid:durableId="561334413">
    <w:abstractNumId w:val="8"/>
  </w:num>
  <w:num w:numId="32" w16cid:durableId="1464276347">
    <w:abstractNumId w:val="15"/>
  </w:num>
  <w:num w:numId="33" w16cid:durableId="514879310">
    <w:abstractNumId w:val="22"/>
  </w:num>
  <w:num w:numId="34" w16cid:durableId="511531335">
    <w:abstractNumId w:val="19"/>
  </w:num>
  <w:num w:numId="35" w16cid:durableId="1821118983">
    <w:abstractNumId w:val="21"/>
  </w:num>
  <w:num w:numId="36" w16cid:durableId="1789934776">
    <w:abstractNumId w:val="6"/>
  </w:num>
  <w:num w:numId="37" w16cid:durableId="1800874279">
    <w:abstractNumId w:val="12"/>
  </w:num>
  <w:num w:numId="38" w16cid:durableId="1039015436">
    <w:abstractNumId w:val="37"/>
  </w:num>
  <w:num w:numId="39" w16cid:durableId="1411855782">
    <w:abstractNumId w:val="28"/>
  </w:num>
  <w:num w:numId="40" w16cid:durableId="1680741308">
    <w:abstractNumId w:val="4"/>
  </w:num>
  <w:num w:numId="41" w16cid:durableId="1307934230">
    <w:abstractNumId w:val="24"/>
  </w:num>
  <w:num w:numId="42" w16cid:durableId="15472604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cs-CZ" w:vendorID="64" w:dllVersion="4096" w:nlCheck="1" w:checkStyle="0"/>
  <w:activeWritingStyle w:appName="MSWord" w:lang="cs-CZ"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8F9"/>
    <w:rsid w:val="00000468"/>
    <w:rsid w:val="0000077A"/>
    <w:rsid w:val="00000B2C"/>
    <w:rsid w:val="00001A70"/>
    <w:rsid w:val="00001C6F"/>
    <w:rsid w:val="00002567"/>
    <w:rsid w:val="00002E94"/>
    <w:rsid w:val="0000443E"/>
    <w:rsid w:val="00005B3E"/>
    <w:rsid w:val="000061D4"/>
    <w:rsid w:val="00006CC0"/>
    <w:rsid w:val="00007DAE"/>
    <w:rsid w:val="00007DDF"/>
    <w:rsid w:val="000108C0"/>
    <w:rsid w:val="00011256"/>
    <w:rsid w:val="00011B18"/>
    <w:rsid w:val="00011D1E"/>
    <w:rsid w:val="00012B0B"/>
    <w:rsid w:val="00012B5A"/>
    <w:rsid w:val="0001315F"/>
    <w:rsid w:val="000138A9"/>
    <w:rsid w:val="000143D3"/>
    <w:rsid w:val="00014ED9"/>
    <w:rsid w:val="00014FDE"/>
    <w:rsid w:val="00015054"/>
    <w:rsid w:val="00015733"/>
    <w:rsid w:val="00015964"/>
    <w:rsid w:val="00015DAF"/>
    <w:rsid w:val="00016169"/>
    <w:rsid w:val="0001671D"/>
    <w:rsid w:val="00016A1B"/>
    <w:rsid w:val="00016E91"/>
    <w:rsid w:val="00017017"/>
    <w:rsid w:val="000174DD"/>
    <w:rsid w:val="00020C27"/>
    <w:rsid w:val="000211E2"/>
    <w:rsid w:val="000217CA"/>
    <w:rsid w:val="00021BE9"/>
    <w:rsid w:val="00022F46"/>
    <w:rsid w:val="0002342C"/>
    <w:rsid w:val="000235C8"/>
    <w:rsid w:val="0002385B"/>
    <w:rsid w:val="0002434D"/>
    <w:rsid w:val="00024669"/>
    <w:rsid w:val="00025180"/>
    <w:rsid w:val="000251FB"/>
    <w:rsid w:val="000259D0"/>
    <w:rsid w:val="00025A33"/>
    <w:rsid w:val="00025C6A"/>
    <w:rsid w:val="000265C4"/>
    <w:rsid w:val="00026CDE"/>
    <w:rsid w:val="00030ECD"/>
    <w:rsid w:val="0003116B"/>
    <w:rsid w:val="000314AD"/>
    <w:rsid w:val="00031A9F"/>
    <w:rsid w:val="00031D44"/>
    <w:rsid w:val="00032FE3"/>
    <w:rsid w:val="000346DD"/>
    <w:rsid w:val="00034746"/>
    <w:rsid w:val="00034AAE"/>
    <w:rsid w:val="00034B4E"/>
    <w:rsid w:val="00035A16"/>
    <w:rsid w:val="00035A61"/>
    <w:rsid w:val="000365C1"/>
    <w:rsid w:val="000366D4"/>
    <w:rsid w:val="00036BF1"/>
    <w:rsid w:val="000371E0"/>
    <w:rsid w:val="0003755A"/>
    <w:rsid w:val="00040376"/>
    <w:rsid w:val="00040B70"/>
    <w:rsid w:val="0004254E"/>
    <w:rsid w:val="00042D5A"/>
    <w:rsid w:val="00042E58"/>
    <w:rsid w:val="00042EDC"/>
    <w:rsid w:val="00042EFB"/>
    <w:rsid w:val="00043F78"/>
    <w:rsid w:val="000451DD"/>
    <w:rsid w:val="0004614B"/>
    <w:rsid w:val="0004673F"/>
    <w:rsid w:val="0004688F"/>
    <w:rsid w:val="000473FB"/>
    <w:rsid w:val="00050F89"/>
    <w:rsid w:val="00051368"/>
    <w:rsid w:val="000521D9"/>
    <w:rsid w:val="000528AC"/>
    <w:rsid w:val="000531C7"/>
    <w:rsid w:val="00053275"/>
    <w:rsid w:val="000540F7"/>
    <w:rsid w:val="00055023"/>
    <w:rsid w:val="00055A79"/>
    <w:rsid w:val="00055C34"/>
    <w:rsid w:val="000560F4"/>
    <w:rsid w:val="000564C2"/>
    <w:rsid w:val="00057BC5"/>
    <w:rsid w:val="00057C3A"/>
    <w:rsid w:val="000604A1"/>
    <w:rsid w:val="00061A1C"/>
    <w:rsid w:val="00061BD4"/>
    <w:rsid w:val="00061CE9"/>
    <w:rsid w:val="000624E0"/>
    <w:rsid w:val="00062745"/>
    <w:rsid w:val="00062962"/>
    <w:rsid w:val="00062D45"/>
    <w:rsid w:val="0006346E"/>
    <w:rsid w:val="00064574"/>
    <w:rsid w:val="0006482A"/>
    <w:rsid w:val="00065720"/>
    <w:rsid w:val="000663E7"/>
    <w:rsid w:val="000664FB"/>
    <w:rsid w:val="000675C1"/>
    <w:rsid w:val="00070E66"/>
    <w:rsid w:val="000714C0"/>
    <w:rsid w:val="00071FCB"/>
    <w:rsid w:val="00072C35"/>
    <w:rsid w:val="00072F2C"/>
    <w:rsid w:val="000730A6"/>
    <w:rsid w:val="000739B0"/>
    <w:rsid w:val="0007421F"/>
    <w:rsid w:val="0007486A"/>
    <w:rsid w:val="00074E8A"/>
    <w:rsid w:val="00075237"/>
    <w:rsid w:val="000754E9"/>
    <w:rsid w:val="000757A2"/>
    <w:rsid w:val="00075DE3"/>
    <w:rsid w:val="00076931"/>
    <w:rsid w:val="000769F3"/>
    <w:rsid w:val="00077802"/>
    <w:rsid w:val="00077A79"/>
    <w:rsid w:val="00080E7C"/>
    <w:rsid w:val="00081305"/>
    <w:rsid w:val="00081376"/>
    <w:rsid w:val="00081E99"/>
    <w:rsid w:val="00082648"/>
    <w:rsid w:val="00082751"/>
    <w:rsid w:val="0008356C"/>
    <w:rsid w:val="0008369E"/>
    <w:rsid w:val="00083A80"/>
    <w:rsid w:val="00083BB4"/>
    <w:rsid w:val="00083C0A"/>
    <w:rsid w:val="00083E86"/>
    <w:rsid w:val="0008487A"/>
    <w:rsid w:val="00085077"/>
    <w:rsid w:val="0008515C"/>
    <w:rsid w:val="0008532D"/>
    <w:rsid w:val="0008579B"/>
    <w:rsid w:val="00085823"/>
    <w:rsid w:val="0008583B"/>
    <w:rsid w:val="000862B0"/>
    <w:rsid w:val="000863BA"/>
    <w:rsid w:val="00086595"/>
    <w:rsid w:val="000877ED"/>
    <w:rsid w:val="00087927"/>
    <w:rsid w:val="000879CE"/>
    <w:rsid w:val="00087D70"/>
    <w:rsid w:val="000900CE"/>
    <w:rsid w:val="000900DA"/>
    <w:rsid w:val="0009151B"/>
    <w:rsid w:val="0009249A"/>
    <w:rsid w:val="00092585"/>
    <w:rsid w:val="00093F44"/>
    <w:rsid w:val="0009495F"/>
    <w:rsid w:val="00094B7F"/>
    <w:rsid w:val="00094F1E"/>
    <w:rsid w:val="0009663F"/>
    <w:rsid w:val="00097356"/>
    <w:rsid w:val="00097DE4"/>
    <w:rsid w:val="000A0813"/>
    <w:rsid w:val="000A0DDF"/>
    <w:rsid w:val="000A13F4"/>
    <w:rsid w:val="000A33F8"/>
    <w:rsid w:val="000A3997"/>
    <w:rsid w:val="000A39FF"/>
    <w:rsid w:val="000A3C74"/>
    <w:rsid w:val="000A4A52"/>
    <w:rsid w:val="000A5EDD"/>
    <w:rsid w:val="000A6A83"/>
    <w:rsid w:val="000A6B52"/>
    <w:rsid w:val="000A7624"/>
    <w:rsid w:val="000B0C0F"/>
    <w:rsid w:val="000B0FE5"/>
    <w:rsid w:val="000B26FE"/>
    <w:rsid w:val="000B28B9"/>
    <w:rsid w:val="000B2947"/>
    <w:rsid w:val="000B2AAC"/>
    <w:rsid w:val="000B3C59"/>
    <w:rsid w:val="000B48B8"/>
    <w:rsid w:val="000B4D2A"/>
    <w:rsid w:val="000B5E26"/>
    <w:rsid w:val="000B661C"/>
    <w:rsid w:val="000B6D1B"/>
    <w:rsid w:val="000C0047"/>
    <w:rsid w:val="000C0E1E"/>
    <w:rsid w:val="000C1DF8"/>
    <w:rsid w:val="000C2CEE"/>
    <w:rsid w:val="000C2E2C"/>
    <w:rsid w:val="000C2FB4"/>
    <w:rsid w:val="000C412E"/>
    <w:rsid w:val="000C45E7"/>
    <w:rsid w:val="000C46FD"/>
    <w:rsid w:val="000C4C22"/>
    <w:rsid w:val="000C4FE6"/>
    <w:rsid w:val="000C5F20"/>
    <w:rsid w:val="000C6CF3"/>
    <w:rsid w:val="000C7217"/>
    <w:rsid w:val="000C764B"/>
    <w:rsid w:val="000C7DDD"/>
    <w:rsid w:val="000D00A8"/>
    <w:rsid w:val="000D0F52"/>
    <w:rsid w:val="000D2432"/>
    <w:rsid w:val="000D31AB"/>
    <w:rsid w:val="000D3283"/>
    <w:rsid w:val="000D442D"/>
    <w:rsid w:val="000D4614"/>
    <w:rsid w:val="000D4A9F"/>
    <w:rsid w:val="000D54B1"/>
    <w:rsid w:val="000D54BF"/>
    <w:rsid w:val="000D5865"/>
    <w:rsid w:val="000D5B26"/>
    <w:rsid w:val="000D60B1"/>
    <w:rsid w:val="000D6236"/>
    <w:rsid w:val="000D69EA"/>
    <w:rsid w:val="000D71A7"/>
    <w:rsid w:val="000E00C1"/>
    <w:rsid w:val="000E0B4D"/>
    <w:rsid w:val="000E0B93"/>
    <w:rsid w:val="000E1BAA"/>
    <w:rsid w:val="000E258E"/>
    <w:rsid w:val="000E30AA"/>
    <w:rsid w:val="000E3463"/>
    <w:rsid w:val="000E376E"/>
    <w:rsid w:val="000E43CA"/>
    <w:rsid w:val="000E446A"/>
    <w:rsid w:val="000E577A"/>
    <w:rsid w:val="000E6044"/>
    <w:rsid w:val="000E6718"/>
    <w:rsid w:val="000E6E59"/>
    <w:rsid w:val="000E78B6"/>
    <w:rsid w:val="000F03BC"/>
    <w:rsid w:val="000F0588"/>
    <w:rsid w:val="000F0EF7"/>
    <w:rsid w:val="000F1147"/>
    <w:rsid w:val="000F1664"/>
    <w:rsid w:val="000F27EA"/>
    <w:rsid w:val="000F2BA0"/>
    <w:rsid w:val="000F3D0A"/>
    <w:rsid w:val="000F5121"/>
    <w:rsid w:val="000F59D5"/>
    <w:rsid w:val="000F5AE7"/>
    <w:rsid w:val="000F5B88"/>
    <w:rsid w:val="000F68A9"/>
    <w:rsid w:val="000F6C17"/>
    <w:rsid w:val="000F770D"/>
    <w:rsid w:val="000F7ADF"/>
    <w:rsid w:val="001004E7"/>
    <w:rsid w:val="00100B88"/>
    <w:rsid w:val="00100CB0"/>
    <w:rsid w:val="00100F10"/>
    <w:rsid w:val="00101580"/>
    <w:rsid w:val="00101AE0"/>
    <w:rsid w:val="00101BAA"/>
    <w:rsid w:val="00102149"/>
    <w:rsid w:val="00102AB8"/>
    <w:rsid w:val="00102BBE"/>
    <w:rsid w:val="0010396A"/>
    <w:rsid w:val="0010403D"/>
    <w:rsid w:val="0010411E"/>
    <w:rsid w:val="00104A41"/>
    <w:rsid w:val="00104C48"/>
    <w:rsid w:val="00105028"/>
    <w:rsid w:val="0010628B"/>
    <w:rsid w:val="001070A4"/>
    <w:rsid w:val="00107630"/>
    <w:rsid w:val="001077F0"/>
    <w:rsid w:val="00110586"/>
    <w:rsid w:val="001108A0"/>
    <w:rsid w:val="00111A9B"/>
    <w:rsid w:val="00111BD1"/>
    <w:rsid w:val="00112379"/>
    <w:rsid w:val="00112471"/>
    <w:rsid w:val="00112BA8"/>
    <w:rsid w:val="0011310F"/>
    <w:rsid w:val="00113990"/>
    <w:rsid w:val="00114504"/>
    <w:rsid w:val="00115027"/>
    <w:rsid w:val="00115096"/>
    <w:rsid w:val="001157FE"/>
    <w:rsid w:val="0011598D"/>
    <w:rsid w:val="00116492"/>
    <w:rsid w:val="001175AA"/>
    <w:rsid w:val="00120633"/>
    <w:rsid w:val="00121700"/>
    <w:rsid w:val="00121C2F"/>
    <w:rsid w:val="00121C82"/>
    <w:rsid w:val="00121FC6"/>
    <w:rsid w:val="00122004"/>
    <w:rsid w:val="001221E7"/>
    <w:rsid w:val="00122869"/>
    <w:rsid w:val="0012292C"/>
    <w:rsid w:val="00122ED1"/>
    <w:rsid w:val="00122EFD"/>
    <w:rsid w:val="00123103"/>
    <w:rsid w:val="001232D0"/>
    <w:rsid w:val="00123554"/>
    <w:rsid w:val="00123581"/>
    <w:rsid w:val="00123EA5"/>
    <w:rsid w:val="0012403F"/>
    <w:rsid w:val="00125BB9"/>
    <w:rsid w:val="00125CEC"/>
    <w:rsid w:val="001262D4"/>
    <w:rsid w:val="00126D1F"/>
    <w:rsid w:val="00127139"/>
    <w:rsid w:val="00127A9D"/>
    <w:rsid w:val="00130141"/>
    <w:rsid w:val="00130772"/>
    <w:rsid w:val="00130B2E"/>
    <w:rsid w:val="00132490"/>
    <w:rsid w:val="001326B0"/>
    <w:rsid w:val="001326FC"/>
    <w:rsid w:val="00132B02"/>
    <w:rsid w:val="00132BB8"/>
    <w:rsid w:val="0013309D"/>
    <w:rsid w:val="00133A3F"/>
    <w:rsid w:val="00134F59"/>
    <w:rsid w:val="00135834"/>
    <w:rsid w:val="001359BC"/>
    <w:rsid w:val="00135C25"/>
    <w:rsid w:val="00136741"/>
    <w:rsid w:val="00136B09"/>
    <w:rsid w:val="00136C70"/>
    <w:rsid w:val="00137309"/>
    <w:rsid w:val="001376BD"/>
    <w:rsid w:val="0014042E"/>
    <w:rsid w:val="001407CA"/>
    <w:rsid w:val="00140D7F"/>
    <w:rsid w:val="001415FA"/>
    <w:rsid w:val="00141C86"/>
    <w:rsid w:val="001426AC"/>
    <w:rsid w:val="001426C3"/>
    <w:rsid w:val="001428DF"/>
    <w:rsid w:val="00142CC0"/>
    <w:rsid w:val="00143C10"/>
    <w:rsid w:val="00144379"/>
    <w:rsid w:val="00144A9A"/>
    <w:rsid w:val="00145208"/>
    <w:rsid w:val="00145506"/>
    <w:rsid w:val="001456D9"/>
    <w:rsid w:val="001478EE"/>
    <w:rsid w:val="001509FC"/>
    <w:rsid w:val="00150A4C"/>
    <w:rsid w:val="00151052"/>
    <w:rsid w:val="001510F9"/>
    <w:rsid w:val="0015199C"/>
    <w:rsid w:val="00151A80"/>
    <w:rsid w:val="00151EC8"/>
    <w:rsid w:val="00151FD0"/>
    <w:rsid w:val="001521AA"/>
    <w:rsid w:val="00154618"/>
    <w:rsid w:val="00154B45"/>
    <w:rsid w:val="00155817"/>
    <w:rsid w:val="001559C5"/>
    <w:rsid w:val="001565B3"/>
    <w:rsid w:val="001619C3"/>
    <w:rsid w:val="00162664"/>
    <w:rsid w:val="00162674"/>
    <w:rsid w:val="00162CD5"/>
    <w:rsid w:val="00163256"/>
    <w:rsid w:val="00163441"/>
    <w:rsid w:val="00163C2E"/>
    <w:rsid w:val="00164126"/>
    <w:rsid w:val="00164473"/>
    <w:rsid w:val="00164958"/>
    <w:rsid w:val="00164CA4"/>
    <w:rsid w:val="001653A4"/>
    <w:rsid w:val="001659B2"/>
    <w:rsid w:val="00165D1D"/>
    <w:rsid w:val="001665FE"/>
    <w:rsid w:val="001668EC"/>
    <w:rsid w:val="001702F6"/>
    <w:rsid w:val="001704B1"/>
    <w:rsid w:val="001707BE"/>
    <w:rsid w:val="00170959"/>
    <w:rsid w:val="00171D4F"/>
    <w:rsid w:val="00173114"/>
    <w:rsid w:val="0017430A"/>
    <w:rsid w:val="001744FC"/>
    <w:rsid w:val="001745FB"/>
    <w:rsid w:val="001758E3"/>
    <w:rsid w:val="00175CC2"/>
    <w:rsid w:val="00175D23"/>
    <w:rsid w:val="00176DA0"/>
    <w:rsid w:val="0017708F"/>
    <w:rsid w:val="00177304"/>
    <w:rsid w:val="00177700"/>
    <w:rsid w:val="001778C2"/>
    <w:rsid w:val="00177A14"/>
    <w:rsid w:val="00181829"/>
    <w:rsid w:val="00182319"/>
    <w:rsid w:val="00183246"/>
    <w:rsid w:val="001833AF"/>
    <w:rsid w:val="00183F7A"/>
    <w:rsid w:val="00184E12"/>
    <w:rsid w:val="0018501C"/>
    <w:rsid w:val="00185453"/>
    <w:rsid w:val="001865EE"/>
    <w:rsid w:val="00190D46"/>
    <w:rsid w:val="0019116B"/>
    <w:rsid w:val="001928DE"/>
    <w:rsid w:val="00192E42"/>
    <w:rsid w:val="0019316B"/>
    <w:rsid w:val="00193BF3"/>
    <w:rsid w:val="001945E8"/>
    <w:rsid w:val="00196C96"/>
    <w:rsid w:val="00196F16"/>
    <w:rsid w:val="00196F9B"/>
    <w:rsid w:val="001975FB"/>
    <w:rsid w:val="00197F6C"/>
    <w:rsid w:val="001A020A"/>
    <w:rsid w:val="001A0607"/>
    <w:rsid w:val="001A0BE2"/>
    <w:rsid w:val="001A0ECA"/>
    <w:rsid w:val="001A0FA6"/>
    <w:rsid w:val="001A28C4"/>
    <w:rsid w:val="001A2E51"/>
    <w:rsid w:val="001A2E7A"/>
    <w:rsid w:val="001A2EE4"/>
    <w:rsid w:val="001A3060"/>
    <w:rsid w:val="001A3300"/>
    <w:rsid w:val="001A36A8"/>
    <w:rsid w:val="001A413B"/>
    <w:rsid w:val="001A4521"/>
    <w:rsid w:val="001A4B43"/>
    <w:rsid w:val="001A4F9A"/>
    <w:rsid w:val="001A5390"/>
    <w:rsid w:val="001A5E8D"/>
    <w:rsid w:val="001A6A07"/>
    <w:rsid w:val="001B0616"/>
    <w:rsid w:val="001B0A44"/>
    <w:rsid w:val="001B0AA2"/>
    <w:rsid w:val="001B0EC3"/>
    <w:rsid w:val="001B1264"/>
    <w:rsid w:val="001B13C8"/>
    <w:rsid w:val="001B144D"/>
    <w:rsid w:val="001B34CD"/>
    <w:rsid w:val="001B3942"/>
    <w:rsid w:val="001B4376"/>
    <w:rsid w:val="001B46D4"/>
    <w:rsid w:val="001B5022"/>
    <w:rsid w:val="001B59DE"/>
    <w:rsid w:val="001B5D0F"/>
    <w:rsid w:val="001B61C1"/>
    <w:rsid w:val="001B632C"/>
    <w:rsid w:val="001B7091"/>
    <w:rsid w:val="001B72E7"/>
    <w:rsid w:val="001C0343"/>
    <w:rsid w:val="001C040E"/>
    <w:rsid w:val="001C0504"/>
    <w:rsid w:val="001C0788"/>
    <w:rsid w:val="001C0ED9"/>
    <w:rsid w:val="001C1390"/>
    <w:rsid w:val="001C13AC"/>
    <w:rsid w:val="001C144A"/>
    <w:rsid w:val="001C1EB4"/>
    <w:rsid w:val="001C2003"/>
    <w:rsid w:val="001C241E"/>
    <w:rsid w:val="001C283F"/>
    <w:rsid w:val="001C308A"/>
    <w:rsid w:val="001C3A08"/>
    <w:rsid w:val="001C439F"/>
    <w:rsid w:val="001C4DAE"/>
    <w:rsid w:val="001C5054"/>
    <w:rsid w:val="001C5AD0"/>
    <w:rsid w:val="001C6667"/>
    <w:rsid w:val="001C7C8D"/>
    <w:rsid w:val="001D1073"/>
    <w:rsid w:val="001D13A0"/>
    <w:rsid w:val="001D1656"/>
    <w:rsid w:val="001D1A84"/>
    <w:rsid w:val="001D1CF9"/>
    <w:rsid w:val="001D273E"/>
    <w:rsid w:val="001D3885"/>
    <w:rsid w:val="001D38CF"/>
    <w:rsid w:val="001D4289"/>
    <w:rsid w:val="001D51A9"/>
    <w:rsid w:val="001D528C"/>
    <w:rsid w:val="001D663D"/>
    <w:rsid w:val="001E0251"/>
    <w:rsid w:val="001E0458"/>
    <w:rsid w:val="001E0510"/>
    <w:rsid w:val="001E1157"/>
    <w:rsid w:val="001E1C75"/>
    <w:rsid w:val="001E25A4"/>
    <w:rsid w:val="001E290E"/>
    <w:rsid w:val="001E3CFF"/>
    <w:rsid w:val="001E411A"/>
    <w:rsid w:val="001E4D11"/>
    <w:rsid w:val="001E5715"/>
    <w:rsid w:val="001E5F61"/>
    <w:rsid w:val="001E6359"/>
    <w:rsid w:val="001E64E6"/>
    <w:rsid w:val="001E72A4"/>
    <w:rsid w:val="001E7A19"/>
    <w:rsid w:val="001E7FB2"/>
    <w:rsid w:val="001F003A"/>
    <w:rsid w:val="001F0A45"/>
    <w:rsid w:val="001F1B3D"/>
    <w:rsid w:val="001F270E"/>
    <w:rsid w:val="001F3075"/>
    <w:rsid w:val="001F33E0"/>
    <w:rsid w:val="001F33EA"/>
    <w:rsid w:val="001F3A5E"/>
    <w:rsid w:val="001F3CDA"/>
    <w:rsid w:val="001F479B"/>
    <w:rsid w:val="001F4CE7"/>
    <w:rsid w:val="001F5E1F"/>
    <w:rsid w:val="001F69F6"/>
    <w:rsid w:val="001F6A31"/>
    <w:rsid w:val="001F6EF4"/>
    <w:rsid w:val="001F6F9C"/>
    <w:rsid w:val="001F7607"/>
    <w:rsid w:val="001F76CC"/>
    <w:rsid w:val="001F7844"/>
    <w:rsid w:val="0020026C"/>
    <w:rsid w:val="00200AD9"/>
    <w:rsid w:val="0020129D"/>
    <w:rsid w:val="00202440"/>
    <w:rsid w:val="002027D8"/>
    <w:rsid w:val="002036EF"/>
    <w:rsid w:val="00203F8A"/>
    <w:rsid w:val="00204162"/>
    <w:rsid w:val="00204325"/>
    <w:rsid w:val="00205811"/>
    <w:rsid w:val="00205923"/>
    <w:rsid w:val="00206169"/>
    <w:rsid w:val="00206602"/>
    <w:rsid w:val="002068F7"/>
    <w:rsid w:val="002070C1"/>
    <w:rsid w:val="00207F39"/>
    <w:rsid w:val="00210872"/>
    <w:rsid w:val="00211183"/>
    <w:rsid w:val="002136CF"/>
    <w:rsid w:val="002137B6"/>
    <w:rsid w:val="002137C6"/>
    <w:rsid w:val="00213DD1"/>
    <w:rsid w:val="00214656"/>
    <w:rsid w:val="00216C25"/>
    <w:rsid w:val="00217951"/>
    <w:rsid w:val="00220145"/>
    <w:rsid w:val="002204C5"/>
    <w:rsid w:val="00220E0F"/>
    <w:rsid w:val="00222015"/>
    <w:rsid w:val="002220AA"/>
    <w:rsid w:val="00222AB6"/>
    <w:rsid w:val="00222FD4"/>
    <w:rsid w:val="002230C1"/>
    <w:rsid w:val="002231C5"/>
    <w:rsid w:val="002232B3"/>
    <w:rsid w:val="002232E8"/>
    <w:rsid w:val="00224246"/>
    <w:rsid w:val="00225C04"/>
    <w:rsid w:val="00225C5B"/>
    <w:rsid w:val="0022676E"/>
    <w:rsid w:val="002276D6"/>
    <w:rsid w:val="00227E13"/>
    <w:rsid w:val="00230CCE"/>
    <w:rsid w:val="00232A7E"/>
    <w:rsid w:val="00233E1A"/>
    <w:rsid w:val="002355DD"/>
    <w:rsid w:val="00235654"/>
    <w:rsid w:val="0023665C"/>
    <w:rsid w:val="00237918"/>
    <w:rsid w:val="00241D76"/>
    <w:rsid w:val="002428AA"/>
    <w:rsid w:val="00242ADB"/>
    <w:rsid w:val="00243188"/>
    <w:rsid w:val="002437B8"/>
    <w:rsid w:val="0024393F"/>
    <w:rsid w:val="00243A96"/>
    <w:rsid w:val="00245075"/>
    <w:rsid w:val="002454B7"/>
    <w:rsid w:val="002463CD"/>
    <w:rsid w:val="002471E6"/>
    <w:rsid w:val="00247B47"/>
    <w:rsid w:val="0025055F"/>
    <w:rsid w:val="00251565"/>
    <w:rsid w:val="002515A2"/>
    <w:rsid w:val="00252413"/>
    <w:rsid w:val="00252F0B"/>
    <w:rsid w:val="0025366B"/>
    <w:rsid w:val="00253688"/>
    <w:rsid w:val="002538A3"/>
    <w:rsid w:val="00254175"/>
    <w:rsid w:val="002542E1"/>
    <w:rsid w:val="002545A2"/>
    <w:rsid w:val="00254867"/>
    <w:rsid w:val="002549E4"/>
    <w:rsid w:val="00254E91"/>
    <w:rsid w:val="002555F1"/>
    <w:rsid w:val="00256730"/>
    <w:rsid w:val="00256852"/>
    <w:rsid w:val="00260273"/>
    <w:rsid w:val="00260B7E"/>
    <w:rsid w:val="00261877"/>
    <w:rsid w:val="002618F8"/>
    <w:rsid w:val="002622F0"/>
    <w:rsid w:val="002625CC"/>
    <w:rsid w:val="00262B23"/>
    <w:rsid w:val="002637AA"/>
    <w:rsid w:val="00263C5E"/>
    <w:rsid w:val="00264619"/>
    <w:rsid w:val="0026474E"/>
    <w:rsid w:val="002647C2"/>
    <w:rsid w:val="0026487E"/>
    <w:rsid w:val="0026495E"/>
    <w:rsid w:val="00264E9C"/>
    <w:rsid w:val="00265D0A"/>
    <w:rsid w:val="002669FC"/>
    <w:rsid w:val="00266B31"/>
    <w:rsid w:val="00266DF5"/>
    <w:rsid w:val="00267A4E"/>
    <w:rsid w:val="00267E09"/>
    <w:rsid w:val="0027097C"/>
    <w:rsid w:val="00271478"/>
    <w:rsid w:val="002716E8"/>
    <w:rsid w:val="002721C2"/>
    <w:rsid w:val="002724F4"/>
    <w:rsid w:val="002725F6"/>
    <w:rsid w:val="00273428"/>
    <w:rsid w:val="00274752"/>
    <w:rsid w:val="00274B80"/>
    <w:rsid w:val="00275901"/>
    <w:rsid w:val="00276464"/>
    <w:rsid w:val="002768F3"/>
    <w:rsid w:val="00276FBA"/>
    <w:rsid w:val="00277D7C"/>
    <w:rsid w:val="0028071F"/>
    <w:rsid w:val="00280AB5"/>
    <w:rsid w:val="00280C2C"/>
    <w:rsid w:val="002816F5"/>
    <w:rsid w:val="00281848"/>
    <w:rsid w:val="00281A3D"/>
    <w:rsid w:val="00281BB0"/>
    <w:rsid w:val="00282FB2"/>
    <w:rsid w:val="0028330D"/>
    <w:rsid w:val="00283949"/>
    <w:rsid w:val="00283E34"/>
    <w:rsid w:val="002846DE"/>
    <w:rsid w:val="002854B2"/>
    <w:rsid w:val="00286FBE"/>
    <w:rsid w:val="00290496"/>
    <w:rsid w:val="00290F13"/>
    <w:rsid w:val="00291100"/>
    <w:rsid w:val="00291BA0"/>
    <w:rsid w:val="002935B3"/>
    <w:rsid w:val="00293B74"/>
    <w:rsid w:val="00294024"/>
    <w:rsid w:val="002953EC"/>
    <w:rsid w:val="002970D9"/>
    <w:rsid w:val="002A15A9"/>
    <w:rsid w:val="002A230F"/>
    <w:rsid w:val="002A314A"/>
    <w:rsid w:val="002A380D"/>
    <w:rsid w:val="002A3F08"/>
    <w:rsid w:val="002A4C1F"/>
    <w:rsid w:val="002A54A4"/>
    <w:rsid w:val="002A5546"/>
    <w:rsid w:val="002A5EF1"/>
    <w:rsid w:val="002A7AE1"/>
    <w:rsid w:val="002A7D16"/>
    <w:rsid w:val="002A7DC0"/>
    <w:rsid w:val="002B049A"/>
    <w:rsid w:val="002B0561"/>
    <w:rsid w:val="002B0FF6"/>
    <w:rsid w:val="002B16CD"/>
    <w:rsid w:val="002B2214"/>
    <w:rsid w:val="002B2B4D"/>
    <w:rsid w:val="002B2FD6"/>
    <w:rsid w:val="002B42A7"/>
    <w:rsid w:val="002B475A"/>
    <w:rsid w:val="002B4B0C"/>
    <w:rsid w:val="002B4C66"/>
    <w:rsid w:val="002B4E11"/>
    <w:rsid w:val="002B53DD"/>
    <w:rsid w:val="002B5B06"/>
    <w:rsid w:val="002B73F6"/>
    <w:rsid w:val="002B74C5"/>
    <w:rsid w:val="002B782A"/>
    <w:rsid w:val="002C0096"/>
    <w:rsid w:val="002C029A"/>
    <w:rsid w:val="002C051B"/>
    <w:rsid w:val="002C15A4"/>
    <w:rsid w:val="002C2AF7"/>
    <w:rsid w:val="002C44E2"/>
    <w:rsid w:val="002C452E"/>
    <w:rsid w:val="002C6476"/>
    <w:rsid w:val="002C715E"/>
    <w:rsid w:val="002C7753"/>
    <w:rsid w:val="002C7B26"/>
    <w:rsid w:val="002D0276"/>
    <w:rsid w:val="002D0465"/>
    <w:rsid w:val="002D052E"/>
    <w:rsid w:val="002D0915"/>
    <w:rsid w:val="002D1839"/>
    <w:rsid w:val="002D1929"/>
    <w:rsid w:val="002D1D74"/>
    <w:rsid w:val="002D27E8"/>
    <w:rsid w:val="002D3351"/>
    <w:rsid w:val="002D3D9B"/>
    <w:rsid w:val="002D566C"/>
    <w:rsid w:val="002D665F"/>
    <w:rsid w:val="002D682C"/>
    <w:rsid w:val="002D713A"/>
    <w:rsid w:val="002D744D"/>
    <w:rsid w:val="002D750C"/>
    <w:rsid w:val="002D76AF"/>
    <w:rsid w:val="002D7C72"/>
    <w:rsid w:val="002E02E4"/>
    <w:rsid w:val="002E21CB"/>
    <w:rsid w:val="002E272A"/>
    <w:rsid w:val="002E2AE6"/>
    <w:rsid w:val="002E3390"/>
    <w:rsid w:val="002E435E"/>
    <w:rsid w:val="002E46A6"/>
    <w:rsid w:val="002E58D1"/>
    <w:rsid w:val="002E62CB"/>
    <w:rsid w:val="002E6590"/>
    <w:rsid w:val="002E72E6"/>
    <w:rsid w:val="002E75F8"/>
    <w:rsid w:val="002E781C"/>
    <w:rsid w:val="002E7DB3"/>
    <w:rsid w:val="002F03FA"/>
    <w:rsid w:val="002F04F2"/>
    <w:rsid w:val="002F0601"/>
    <w:rsid w:val="002F0762"/>
    <w:rsid w:val="002F100F"/>
    <w:rsid w:val="002F114A"/>
    <w:rsid w:val="002F26DA"/>
    <w:rsid w:val="002F2A13"/>
    <w:rsid w:val="002F2AD5"/>
    <w:rsid w:val="002F2B4E"/>
    <w:rsid w:val="002F3F7F"/>
    <w:rsid w:val="002F446C"/>
    <w:rsid w:val="002F53E2"/>
    <w:rsid w:val="002F5BFB"/>
    <w:rsid w:val="002F6D02"/>
    <w:rsid w:val="002F71BB"/>
    <w:rsid w:val="002F76E8"/>
    <w:rsid w:val="002F77CB"/>
    <w:rsid w:val="00301C63"/>
    <w:rsid w:val="00301DEC"/>
    <w:rsid w:val="00302435"/>
    <w:rsid w:val="0030282C"/>
    <w:rsid w:val="00303ABA"/>
    <w:rsid w:val="00304C9A"/>
    <w:rsid w:val="0030505C"/>
    <w:rsid w:val="003050CE"/>
    <w:rsid w:val="0030533D"/>
    <w:rsid w:val="0030536A"/>
    <w:rsid w:val="003071AD"/>
    <w:rsid w:val="003074AF"/>
    <w:rsid w:val="00307F56"/>
    <w:rsid w:val="00310824"/>
    <w:rsid w:val="00310969"/>
    <w:rsid w:val="00310DDE"/>
    <w:rsid w:val="00310EFE"/>
    <w:rsid w:val="003113EC"/>
    <w:rsid w:val="00311AD6"/>
    <w:rsid w:val="00311C95"/>
    <w:rsid w:val="0031210C"/>
    <w:rsid w:val="0031248D"/>
    <w:rsid w:val="003126C0"/>
    <w:rsid w:val="0031307A"/>
    <w:rsid w:val="00314F27"/>
    <w:rsid w:val="00316338"/>
    <w:rsid w:val="003163AF"/>
    <w:rsid w:val="00317115"/>
    <w:rsid w:val="00317D08"/>
    <w:rsid w:val="003207A0"/>
    <w:rsid w:val="00320D57"/>
    <w:rsid w:val="00321AD6"/>
    <w:rsid w:val="00321B85"/>
    <w:rsid w:val="00321EA1"/>
    <w:rsid w:val="003233FD"/>
    <w:rsid w:val="0032340A"/>
    <w:rsid w:val="00323988"/>
    <w:rsid w:val="00323DF7"/>
    <w:rsid w:val="00323FFE"/>
    <w:rsid w:val="00325057"/>
    <w:rsid w:val="0032510B"/>
    <w:rsid w:val="00325B78"/>
    <w:rsid w:val="003262CF"/>
    <w:rsid w:val="00326E75"/>
    <w:rsid w:val="00327D1F"/>
    <w:rsid w:val="00327D3F"/>
    <w:rsid w:val="00330434"/>
    <w:rsid w:val="00330528"/>
    <w:rsid w:val="003308A2"/>
    <w:rsid w:val="00331799"/>
    <w:rsid w:val="003323A0"/>
    <w:rsid w:val="003324EC"/>
    <w:rsid w:val="0033269B"/>
    <w:rsid w:val="003327EC"/>
    <w:rsid w:val="00332D86"/>
    <w:rsid w:val="003330C2"/>
    <w:rsid w:val="00333BB8"/>
    <w:rsid w:val="00334096"/>
    <w:rsid w:val="003341C7"/>
    <w:rsid w:val="00334B98"/>
    <w:rsid w:val="00334F24"/>
    <w:rsid w:val="00335528"/>
    <w:rsid w:val="00335F8E"/>
    <w:rsid w:val="003368D4"/>
    <w:rsid w:val="00337F58"/>
    <w:rsid w:val="003413AA"/>
    <w:rsid w:val="00342A88"/>
    <w:rsid w:val="00342D10"/>
    <w:rsid w:val="0034309B"/>
    <w:rsid w:val="00343AC2"/>
    <w:rsid w:val="0034437F"/>
    <w:rsid w:val="00344734"/>
    <w:rsid w:val="00344FB5"/>
    <w:rsid w:val="00345003"/>
    <w:rsid w:val="003452CE"/>
    <w:rsid w:val="0034539F"/>
    <w:rsid w:val="00345DD9"/>
    <w:rsid w:val="003469E8"/>
    <w:rsid w:val="00346D43"/>
    <w:rsid w:val="003478EE"/>
    <w:rsid w:val="00347F6D"/>
    <w:rsid w:val="003502DE"/>
    <w:rsid w:val="003512AA"/>
    <w:rsid w:val="003519E3"/>
    <w:rsid w:val="003521B6"/>
    <w:rsid w:val="00352907"/>
    <w:rsid w:val="00353B34"/>
    <w:rsid w:val="00353DEC"/>
    <w:rsid w:val="00353F48"/>
    <w:rsid w:val="003547E9"/>
    <w:rsid w:val="00354E8D"/>
    <w:rsid w:val="00355BB0"/>
    <w:rsid w:val="00355BC4"/>
    <w:rsid w:val="00355D36"/>
    <w:rsid w:val="00356ADD"/>
    <w:rsid w:val="003604FF"/>
    <w:rsid w:val="003609AB"/>
    <w:rsid w:val="00361DA2"/>
    <w:rsid w:val="00361E31"/>
    <w:rsid w:val="00361E62"/>
    <w:rsid w:val="00362109"/>
    <w:rsid w:val="00362710"/>
    <w:rsid w:val="003647F8"/>
    <w:rsid w:val="0036569C"/>
    <w:rsid w:val="0036612D"/>
    <w:rsid w:val="003704EE"/>
    <w:rsid w:val="00370E1B"/>
    <w:rsid w:val="00370F40"/>
    <w:rsid w:val="0037110C"/>
    <w:rsid w:val="0037129C"/>
    <w:rsid w:val="00371523"/>
    <w:rsid w:val="003719FD"/>
    <w:rsid w:val="003726EA"/>
    <w:rsid w:val="00372AB8"/>
    <w:rsid w:val="00372E7F"/>
    <w:rsid w:val="00373236"/>
    <w:rsid w:val="00373868"/>
    <w:rsid w:val="003738E5"/>
    <w:rsid w:val="00374A6E"/>
    <w:rsid w:val="00375445"/>
    <w:rsid w:val="0037674A"/>
    <w:rsid w:val="00376FDB"/>
    <w:rsid w:val="00377432"/>
    <w:rsid w:val="00377BC0"/>
    <w:rsid w:val="00380F88"/>
    <w:rsid w:val="00382094"/>
    <w:rsid w:val="0038220E"/>
    <w:rsid w:val="00382712"/>
    <w:rsid w:val="003839BD"/>
    <w:rsid w:val="00384C39"/>
    <w:rsid w:val="003860CD"/>
    <w:rsid w:val="0038778E"/>
    <w:rsid w:val="003878E1"/>
    <w:rsid w:val="00387C77"/>
    <w:rsid w:val="003903DB"/>
    <w:rsid w:val="003916AC"/>
    <w:rsid w:val="003918D7"/>
    <w:rsid w:val="00392DC3"/>
    <w:rsid w:val="003942B9"/>
    <w:rsid w:val="00394E9C"/>
    <w:rsid w:val="00394F3B"/>
    <w:rsid w:val="0039616D"/>
    <w:rsid w:val="00396489"/>
    <w:rsid w:val="003968C4"/>
    <w:rsid w:val="00397A69"/>
    <w:rsid w:val="003A0636"/>
    <w:rsid w:val="003A53C2"/>
    <w:rsid w:val="003A6116"/>
    <w:rsid w:val="003A619C"/>
    <w:rsid w:val="003A6431"/>
    <w:rsid w:val="003A6472"/>
    <w:rsid w:val="003A70E6"/>
    <w:rsid w:val="003B0074"/>
    <w:rsid w:val="003B11D8"/>
    <w:rsid w:val="003B2625"/>
    <w:rsid w:val="003B2780"/>
    <w:rsid w:val="003B2E97"/>
    <w:rsid w:val="003B2FBE"/>
    <w:rsid w:val="003B3408"/>
    <w:rsid w:val="003B3855"/>
    <w:rsid w:val="003B43BF"/>
    <w:rsid w:val="003B4838"/>
    <w:rsid w:val="003B51F1"/>
    <w:rsid w:val="003B5AA8"/>
    <w:rsid w:val="003B75E4"/>
    <w:rsid w:val="003B7689"/>
    <w:rsid w:val="003B7AFA"/>
    <w:rsid w:val="003C0232"/>
    <w:rsid w:val="003C09D8"/>
    <w:rsid w:val="003C0A7D"/>
    <w:rsid w:val="003C15AC"/>
    <w:rsid w:val="003C323F"/>
    <w:rsid w:val="003C33DE"/>
    <w:rsid w:val="003C384D"/>
    <w:rsid w:val="003C40BB"/>
    <w:rsid w:val="003C4187"/>
    <w:rsid w:val="003C4547"/>
    <w:rsid w:val="003C4BC7"/>
    <w:rsid w:val="003C5061"/>
    <w:rsid w:val="003C520C"/>
    <w:rsid w:val="003C60D8"/>
    <w:rsid w:val="003C60F5"/>
    <w:rsid w:val="003C62E9"/>
    <w:rsid w:val="003C6709"/>
    <w:rsid w:val="003D0B65"/>
    <w:rsid w:val="003D0F77"/>
    <w:rsid w:val="003D1079"/>
    <w:rsid w:val="003D1767"/>
    <w:rsid w:val="003D1C8B"/>
    <w:rsid w:val="003D1D82"/>
    <w:rsid w:val="003D3827"/>
    <w:rsid w:val="003D613F"/>
    <w:rsid w:val="003D6144"/>
    <w:rsid w:val="003D670F"/>
    <w:rsid w:val="003D67B0"/>
    <w:rsid w:val="003D703E"/>
    <w:rsid w:val="003D7142"/>
    <w:rsid w:val="003D7D38"/>
    <w:rsid w:val="003E173E"/>
    <w:rsid w:val="003E18DF"/>
    <w:rsid w:val="003E2BE5"/>
    <w:rsid w:val="003E338A"/>
    <w:rsid w:val="003E381C"/>
    <w:rsid w:val="003E3A20"/>
    <w:rsid w:val="003E4CF8"/>
    <w:rsid w:val="003E54BD"/>
    <w:rsid w:val="003E5A40"/>
    <w:rsid w:val="003E5B2A"/>
    <w:rsid w:val="003E67F4"/>
    <w:rsid w:val="003E7141"/>
    <w:rsid w:val="003E74BA"/>
    <w:rsid w:val="003E7D1D"/>
    <w:rsid w:val="003F10BF"/>
    <w:rsid w:val="003F122D"/>
    <w:rsid w:val="003F28E9"/>
    <w:rsid w:val="003F2CE3"/>
    <w:rsid w:val="003F2CE4"/>
    <w:rsid w:val="003F3AA0"/>
    <w:rsid w:val="003F3B07"/>
    <w:rsid w:val="003F418D"/>
    <w:rsid w:val="003F55AF"/>
    <w:rsid w:val="003F5D41"/>
    <w:rsid w:val="003F5E31"/>
    <w:rsid w:val="003F730C"/>
    <w:rsid w:val="003F790D"/>
    <w:rsid w:val="003F7E5B"/>
    <w:rsid w:val="00400F86"/>
    <w:rsid w:val="0040146B"/>
    <w:rsid w:val="004016DC"/>
    <w:rsid w:val="0040288A"/>
    <w:rsid w:val="00402927"/>
    <w:rsid w:val="00403AB2"/>
    <w:rsid w:val="00403F21"/>
    <w:rsid w:val="00404926"/>
    <w:rsid w:val="00405590"/>
    <w:rsid w:val="004056B9"/>
    <w:rsid w:val="00406469"/>
    <w:rsid w:val="0040653E"/>
    <w:rsid w:val="0040688D"/>
    <w:rsid w:val="00406A37"/>
    <w:rsid w:val="00406EB1"/>
    <w:rsid w:val="00410B5B"/>
    <w:rsid w:val="0041148D"/>
    <w:rsid w:val="00411B58"/>
    <w:rsid w:val="00412187"/>
    <w:rsid w:val="00412400"/>
    <w:rsid w:val="00412414"/>
    <w:rsid w:val="00412722"/>
    <w:rsid w:val="00413F78"/>
    <w:rsid w:val="004142DA"/>
    <w:rsid w:val="00414835"/>
    <w:rsid w:val="00414FF0"/>
    <w:rsid w:val="00415A8E"/>
    <w:rsid w:val="00416396"/>
    <w:rsid w:val="0041721E"/>
    <w:rsid w:val="00417EA1"/>
    <w:rsid w:val="004214B4"/>
    <w:rsid w:val="004215E8"/>
    <w:rsid w:val="004219DC"/>
    <w:rsid w:val="00421A3A"/>
    <w:rsid w:val="00422A1B"/>
    <w:rsid w:val="0042317D"/>
    <w:rsid w:val="004231C6"/>
    <w:rsid w:val="004234DB"/>
    <w:rsid w:val="00425147"/>
    <w:rsid w:val="00425295"/>
    <w:rsid w:val="0042534C"/>
    <w:rsid w:val="00425D12"/>
    <w:rsid w:val="00426F2B"/>
    <w:rsid w:val="004278A1"/>
    <w:rsid w:val="00430033"/>
    <w:rsid w:val="004311B4"/>
    <w:rsid w:val="00431818"/>
    <w:rsid w:val="00431C31"/>
    <w:rsid w:val="00431CA2"/>
    <w:rsid w:val="004328F1"/>
    <w:rsid w:val="00432F6E"/>
    <w:rsid w:val="00433121"/>
    <w:rsid w:val="0043331B"/>
    <w:rsid w:val="0043351D"/>
    <w:rsid w:val="00434640"/>
    <w:rsid w:val="00434817"/>
    <w:rsid w:val="00435858"/>
    <w:rsid w:val="0043587B"/>
    <w:rsid w:val="00436DFB"/>
    <w:rsid w:val="004370D5"/>
    <w:rsid w:val="00437957"/>
    <w:rsid w:val="00437DC8"/>
    <w:rsid w:val="00440721"/>
    <w:rsid w:val="00440F31"/>
    <w:rsid w:val="00440FA7"/>
    <w:rsid w:val="00441036"/>
    <w:rsid w:val="004412FE"/>
    <w:rsid w:val="0044144E"/>
    <w:rsid w:val="00442AB5"/>
    <w:rsid w:val="0044344C"/>
    <w:rsid w:val="00443F7D"/>
    <w:rsid w:val="00443FA1"/>
    <w:rsid w:val="00444C37"/>
    <w:rsid w:val="0044505E"/>
    <w:rsid w:val="00445F05"/>
    <w:rsid w:val="0044622A"/>
    <w:rsid w:val="004463CE"/>
    <w:rsid w:val="00446468"/>
    <w:rsid w:val="00446B25"/>
    <w:rsid w:val="00447C56"/>
    <w:rsid w:val="004500A8"/>
    <w:rsid w:val="00451451"/>
    <w:rsid w:val="0045161C"/>
    <w:rsid w:val="00451B31"/>
    <w:rsid w:val="00451B63"/>
    <w:rsid w:val="004530F1"/>
    <w:rsid w:val="00453631"/>
    <w:rsid w:val="004536A8"/>
    <w:rsid w:val="00453C91"/>
    <w:rsid w:val="004545D9"/>
    <w:rsid w:val="00454CD4"/>
    <w:rsid w:val="00455615"/>
    <w:rsid w:val="00455C75"/>
    <w:rsid w:val="0046020E"/>
    <w:rsid w:val="004602F7"/>
    <w:rsid w:val="0046076E"/>
    <w:rsid w:val="00460A9E"/>
    <w:rsid w:val="00461115"/>
    <w:rsid w:val="00461460"/>
    <w:rsid w:val="00461AAC"/>
    <w:rsid w:val="00461DA6"/>
    <w:rsid w:val="004622EF"/>
    <w:rsid w:val="00462335"/>
    <w:rsid w:val="00462732"/>
    <w:rsid w:val="00462F08"/>
    <w:rsid w:val="00463084"/>
    <w:rsid w:val="00466227"/>
    <w:rsid w:val="00466288"/>
    <w:rsid w:val="00467B94"/>
    <w:rsid w:val="00467F77"/>
    <w:rsid w:val="00470C9F"/>
    <w:rsid w:val="0047199E"/>
    <w:rsid w:val="004723D5"/>
    <w:rsid w:val="00472BB2"/>
    <w:rsid w:val="00472D49"/>
    <w:rsid w:val="004735F1"/>
    <w:rsid w:val="00473991"/>
    <w:rsid w:val="00473EFB"/>
    <w:rsid w:val="00475349"/>
    <w:rsid w:val="0047544F"/>
    <w:rsid w:val="0047561C"/>
    <w:rsid w:val="004756DD"/>
    <w:rsid w:val="004759D4"/>
    <w:rsid w:val="0047656F"/>
    <w:rsid w:val="0047658F"/>
    <w:rsid w:val="00476AAD"/>
    <w:rsid w:val="00477E03"/>
    <w:rsid w:val="00480634"/>
    <w:rsid w:val="00480793"/>
    <w:rsid w:val="0048113C"/>
    <w:rsid w:val="00481665"/>
    <w:rsid w:val="00484433"/>
    <w:rsid w:val="004854C2"/>
    <w:rsid w:val="004879FC"/>
    <w:rsid w:val="00491235"/>
    <w:rsid w:val="00491331"/>
    <w:rsid w:val="00491771"/>
    <w:rsid w:val="004949B2"/>
    <w:rsid w:val="00495198"/>
    <w:rsid w:val="00495310"/>
    <w:rsid w:val="00496984"/>
    <w:rsid w:val="00496C40"/>
    <w:rsid w:val="00496DA4"/>
    <w:rsid w:val="004975BB"/>
    <w:rsid w:val="0049795A"/>
    <w:rsid w:val="00497B07"/>
    <w:rsid w:val="00497D47"/>
    <w:rsid w:val="004A0ABB"/>
    <w:rsid w:val="004A12CD"/>
    <w:rsid w:val="004A1F2A"/>
    <w:rsid w:val="004A2BF7"/>
    <w:rsid w:val="004A30EA"/>
    <w:rsid w:val="004A46E9"/>
    <w:rsid w:val="004A4898"/>
    <w:rsid w:val="004A4A38"/>
    <w:rsid w:val="004A53CA"/>
    <w:rsid w:val="004A555E"/>
    <w:rsid w:val="004A6052"/>
    <w:rsid w:val="004A6FF4"/>
    <w:rsid w:val="004A7C2C"/>
    <w:rsid w:val="004B0508"/>
    <w:rsid w:val="004B1A73"/>
    <w:rsid w:val="004B30AD"/>
    <w:rsid w:val="004B316E"/>
    <w:rsid w:val="004B3482"/>
    <w:rsid w:val="004B3CA9"/>
    <w:rsid w:val="004B3D35"/>
    <w:rsid w:val="004B3F0F"/>
    <w:rsid w:val="004B40D8"/>
    <w:rsid w:val="004B4A33"/>
    <w:rsid w:val="004B4C38"/>
    <w:rsid w:val="004B5399"/>
    <w:rsid w:val="004B5CD8"/>
    <w:rsid w:val="004B68F0"/>
    <w:rsid w:val="004B738A"/>
    <w:rsid w:val="004B742A"/>
    <w:rsid w:val="004B75BD"/>
    <w:rsid w:val="004B7DE7"/>
    <w:rsid w:val="004C103A"/>
    <w:rsid w:val="004C1B87"/>
    <w:rsid w:val="004C1FD4"/>
    <w:rsid w:val="004C2BA7"/>
    <w:rsid w:val="004C2FED"/>
    <w:rsid w:val="004C38AF"/>
    <w:rsid w:val="004C397E"/>
    <w:rsid w:val="004C3BFC"/>
    <w:rsid w:val="004C4340"/>
    <w:rsid w:val="004C4D38"/>
    <w:rsid w:val="004C50D1"/>
    <w:rsid w:val="004C5EA8"/>
    <w:rsid w:val="004C6A17"/>
    <w:rsid w:val="004C725E"/>
    <w:rsid w:val="004C73B4"/>
    <w:rsid w:val="004D0317"/>
    <w:rsid w:val="004D03DD"/>
    <w:rsid w:val="004D1118"/>
    <w:rsid w:val="004D11F2"/>
    <w:rsid w:val="004D1258"/>
    <w:rsid w:val="004D21A4"/>
    <w:rsid w:val="004D303F"/>
    <w:rsid w:val="004D32E9"/>
    <w:rsid w:val="004D4150"/>
    <w:rsid w:val="004D518E"/>
    <w:rsid w:val="004D5803"/>
    <w:rsid w:val="004D6797"/>
    <w:rsid w:val="004D6E8A"/>
    <w:rsid w:val="004D6F30"/>
    <w:rsid w:val="004D7AF2"/>
    <w:rsid w:val="004E0E21"/>
    <w:rsid w:val="004E2099"/>
    <w:rsid w:val="004E3E12"/>
    <w:rsid w:val="004E3FE2"/>
    <w:rsid w:val="004E42BD"/>
    <w:rsid w:val="004E4C6D"/>
    <w:rsid w:val="004E52D6"/>
    <w:rsid w:val="004E69B1"/>
    <w:rsid w:val="004E6C79"/>
    <w:rsid w:val="004E75FF"/>
    <w:rsid w:val="004E7819"/>
    <w:rsid w:val="004E7C4A"/>
    <w:rsid w:val="004F0B33"/>
    <w:rsid w:val="004F19B4"/>
    <w:rsid w:val="004F1BC0"/>
    <w:rsid w:val="004F222D"/>
    <w:rsid w:val="004F31F8"/>
    <w:rsid w:val="004F3360"/>
    <w:rsid w:val="004F3451"/>
    <w:rsid w:val="004F380C"/>
    <w:rsid w:val="004F3C38"/>
    <w:rsid w:val="004F3D00"/>
    <w:rsid w:val="004F4AE0"/>
    <w:rsid w:val="004F4C78"/>
    <w:rsid w:val="004F502B"/>
    <w:rsid w:val="004F5534"/>
    <w:rsid w:val="004F5628"/>
    <w:rsid w:val="004F5989"/>
    <w:rsid w:val="004F658B"/>
    <w:rsid w:val="004F69D4"/>
    <w:rsid w:val="004F745E"/>
    <w:rsid w:val="004F7B9E"/>
    <w:rsid w:val="005000D1"/>
    <w:rsid w:val="00500C80"/>
    <w:rsid w:val="0050134D"/>
    <w:rsid w:val="00501499"/>
    <w:rsid w:val="005018F6"/>
    <w:rsid w:val="00501EF8"/>
    <w:rsid w:val="00502066"/>
    <w:rsid w:val="00502073"/>
    <w:rsid w:val="00502F2D"/>
    <w:rsid w:val="00503EAE"/>
    <w:rsid w:val="005064FC"/>
    <w:rsid w:val="00510297"/>
    <w:rsid w:val="0051050A"/>
    <w:rsid w:val="00510BE1"/>
    <w:rsid w:val="00510FD3"/>
    <w:rsid w:val="0051169A"/>
    <w:rsid w:val="00511740"/>
    <w:rsid w:val="00511A3F"/>
    <w:rsid w:val="00511C06"/>
    <w:rsid w:val="00512C3F"/>
    <w:rsid w:val="005131B9"/>
    <w:rsid w:val="0051394F"/>
    <w:rsid w:val="00513F36"/>
    <w:rsid w:val="00514A3E"/>
    <w:rsid w:val="00514C4E"/>
    <w:rsid w:val="00514EF9"/>
    <w:rsid w:val="005150EA"/>
    <w:rsid w:val="005152A6"/>
    <w:rsid w:val="00515B0A"/>
    <w:rsid w:val="00515F92"/>
    <w:rsid w:val="00516CC8"/>
    <w:rsid w:val="00521200"/>
    <w:rsid w:val="005228E5"/>
    <w:rsid w:val="005242D3"/>
    <w:rsid w:val="00524323"/>
    <w:rsid w:val="00525157"/>
    <w:rsid w:val="00525406"/>
    <w:rsid w:val="00525E6A"/>
    <w:rsid w:val="00526496"/>
    <w:rsid w:val="00526CBB"/>
    <w:rsid w:val="00526F2C"/>
    <w:rsid w:val="0052735B"/>
    <w:rsid w:val="0053070E"/>
    <w:rsid w:val="005307B4"/>
    <w:rsid w:val="005315C6"/>
    <w:rsid w:val="005317E5"/>
    <w:rsid w:val="0053211A"/>
    <w:rsid w:val="00532414"/>
    <w:rsid w:val="005325EA"/>
    <w:rsid w:val="005328FE"/>
    <w:rsid w:val="005336D3"/>
    <w:rsid w:val="00534A82"/>
    <w:rsid w:val="00535242"/>
    <w:rsid w:val="00535462"/>
    <w:rsid w:val="00535C1F"/>
    <w:rsid w:val="005361A1"/>
    <w:rsid w:val="0053784A"/>
    <w:rsid w:val="00537C3A"/>
    <w:rsid w:val="00537DC3"/>
    <w:rsid w:val="00537FA9"/>
    <w:rsid w:val="00541130"/>
    <w:rsid w:val="005416A7"/>
    <w:rsid w:val="005418B4"/>
    <w:rsid w:val="005418D5"/>
    <w:rsid w:val="00542147"/>
    <w:rsid w:val="00542EA2"/>
    <w:rsid w:val="00543893"/>
    <w:rsid w:val="00543FF7"/>
    <w:rsid w:val="00544302"/>
    <w:rsid w:val="00544470"/>
    <w:rsid w:val="00544FF6"/>
    <w:rsid w:val="00545D9B"/>
    <w:rsid w:val="0054680C"/>
    <w:rsid w:val="00546EA4"/>
    <w:rsid w:val="005470C9"/>
    <w:rsid w:val="0054772F"/>
    <w:rsid w:val="00547F0A"/>
    <w:rsid w:val="00550018"/>
    <w:rsid w:val="005502BA"/>
    <w:rsid w:val="0055074D"/>
    <w:rsid w:val="005509E4"/>
    <w:rsid w:val="00550DED"/>
    <w:rsid w:val="00550F53"/>
    <w:rsid w:val="00551234"/>
    <w:rsid w:val="005523DD"/>
    <w:rsid w:val="00552451"/>
    <w:rsid w:val="00552F7E"/>
    <w:rsid w:val="005533D2"/>
    <w:rsid w:val="005537A9"/>
    <w:rsid w:val="00553C1B"/>
    <w:rsid w:val="00555233"/>
    <w:rsid w:val="005552F4"/>
    <w:rsid w:val="00555A91"/>
    <w:rsid w:val="0055648C"/>
    <w:rsid w:val="00556658"/>
    <w:rsid w:val="005606AD"/>
    <w:rsid w:val="00560909"/>
    <w:rsid w:val="00561766"/>
    <w:rsid w:val="005627A9"/>
    <w:rsid w:val="00562A12"/>
    <w:rsid w:val="00562B6A"/>
    <w:rsid w:val="0056311B"/>
    <w:rsid w:val="00563A6B"/>
    <w:rsid w:val="005641CA"/>
    <w:rsid w:val="00564B19"/>
    <w:rsid w:val="00564C3A"/>
    <w:rsid w:val="00564EE7"/>
    <w:rsid w:val="00565F90"/>
    <w:rsid w:val="005666DA"/>
    <w:rsid w:val="00567926"/>
    <w:rsid w:val="005721F5"/>
    <w:rsid w:val="00572F51"/>
    <w:rsid w:val="00572F7B"/>
    <w:rsid w:val="005730A2"/>
    <w:rsid w:val="00573545"/>
    <w:rsid w:val="005750D6"/>
    <w:rsid w:val="00575CAE"/>
    <w:rsid w:val="00576684"/>
    <w:rsid w:val="0057724D"/>
    <w:rsid w:val="00577CCA"/>
    <w:rsid w:val="00577DB3"/>
    <w:rsid w:val="00580901"/>
    <w:rsid w:val="00580AA6"/>
    <w:rsid w:val="0058147F"/>
    <w:rsid w:val="00581D17"/>
    <w:rsid w:val="00581E3D"/>
    <w:rsid w:val="0058255A"/>
    <w:rsid w:val="00583E64"/>
    <w:rsid w:val="00583E97"/>
    <w:rsid w:val="0058416E"/>
    <w:rsid w:val="00584652"/>
    <w:rsid w:val="005859BC"/>
    <w:rsid w:val="00586060"/>
    <w:rsid w:val="005860E7"/>
    <w:rsid w:val="005872CC"/>
    <w:rsid w:val="00587953"/>
    <w:rsid w:val="00587B38"/>
    <w:rsid w:val="00587FAB"/>
    <w:rsid w:val="005909A0"/>
    <w:rsid w:val="00591615"/>
    <w:rsid w:val="0059275D"/>
    <w:rsid w:val="00592B5E"/>
    <w:rsid w:val="005939A2"/>
    <w:rsid w:val="005943E7"/>
    <w:rsid w:val="00594EC0"/>
    <w:rsid w:val="005950FB"/>
    <w:rsid w:val="005953F6"/>
    <w:rsid w:val="00595587"/>
    <w:rsid w:val="00596DBD"/>
    <w:rsid w:val="005A026D"/>
    <w:rsid w:val="005A2264"/>
    <w:rsid w:val="005A23E6"/>
    <w:rsid w:val="005A3407"/>
    <w:rsid w:val="005A3713"/>
    <w:rsid w:val="005A3739"/>
    <w:rsid w:val="005A396D"/>
    <w:rsid w:val="005A4071"/>
    <w:rsid w:val="005A61C8"/>
    <w:rsid w:val="005A66E6"/>
    <w:rsid w:val="005A681A"/>
    <w:rsid w:val="005A6C05"/>
    <w:rsid w:val="005A7016"/>
    <w:rsid w:val="005A7032"/>
    <w:rsid w:val="005A7C3F"/>
    <w:rsid w:val="005A7C57"/>
    <w:rsid w:val="005B129C"/>
    <w:rsid w:val="005B1686"/>
    <w:rsid w:val="005B194D"/>
    <w:rsid w:val="005B1EE3"/>
    <w:rsid w:val="005B1EE4"/>
    <w:rsid w:val="005B27E0"/>
    <w:rsid w:val="005B2E5A"/>
    <w:rsid w:val="005B2E85"/>
    <w:rsid w:val="005B350A"/>
    <w:rsid w:val="005B3613"/>
    <w:rsid w:val="005B470A"/>
    <w:rsid w:val="005B47D2"/>
    <w:rsid w:val="005B4F43"/>
    <w:rsid w:val="005B541B"/>
    <w:rsid w:val="005B67F3"/>
    <w:rsid w:val="005B7149"/>
    <w:rsid w:val="005B7D6F"/>
    <w:rsid w:val="005B7F0D"/>
    <w:rsid w:val="005B7F25"/>
    <w:rsid w:val="005C0011"/>
    <w:rsid w:val="005C005E"/>
    <w:rsid w:val="005C0A15"/>
    <w:rsid w:val="005C0CB3"/>
    <w:rsid w:val="005C2346"/>
    <w:rsid w:val="005C24A6"/>
    <w:rsid w:val="005C262A"/>
    <w:rsid w:val="005C2F3F"/>
    <w:rsid w:val="005C3064"/>
    <w:rsid w:val="005C3B90"/>
    <w:rsid w:val="005C3BC8"/>
    <w:rsid w:val="005C4C1F"/>
    <w:rsid w:val="005C4C25"/>
    <w:rsid w:val="005C5F6C"/>
    <w:rsid w:val="005C6648"/>
    <w:rsid w:val="005C6E5C"/>
    <w:rsid w:val="005C6F18"/>
    <w:rsid w:val="005C7A1D"/>
    <w:rsid w:val="005D024C"/>
    <w:rsid w:val="005D09C6"/>
    <w:rsid w:val="005D0FDB"/>
    <w:rsid w:val="005D1506"/>
    <w:rsid w:val="005D1CE1"/>
    <w:rsid w:val="005D222A"/>
    <w:rsid w:val="005D2D7A"/>
    <w:rsid w:val="005D33E7"/>
    <w:rsid w:val="005D3C5E"/>
    <w:rsid w:val="005D40CB"/>
    <w:rsid w:val="005D4161"/>
    <w:rsid w:val="005D565B"/>
    <w:rsid w:val="005D5D13"/>
    <w:rsid w:val="005D6151"/>
    <w:rsid w:val="005D7042"/>
    <w:rsid w:val="005D75FA"/>
    <w:rsid w:val="005D7AC9"/>
    <w:rsid w:val="005E04B5"/>
    <w:rsid w:val="005E10FB"/>
    <w:rsid w:val="005E11F3"/>
    <w:rsid w:val="005E1209"/>
    <w:rsid w:val="005E29A9"/>
    <w:rsid w:val="005E3666"/>
    <w:rsid w:val="005E3C06"/>
    <w:rsid w:val="005E4B40"/>
    <w:rsid w:val="005E4C3B"/>
    <w:rsid w:val="005E52E5"/>
    <w:rsid w:val="005E52E9"/>
    <w:rsid w:val="005E61BD"/>
    <w:rsid w:val="005E6559"/>
    <w:rsid w:val="005E6F56"/>
    <w:rsid w:val="005E7104"/>
    <w:rsid w:val="005E775A"/>
    <w:rsid w:val="005F16EE"/>
    <w:rsid w:val="005F26A6"/>
    <w:rsid w:val="005F2955"/>
    <w:rsid w:val="005F35D8"/>
    <w:rsid w:val="005F3971"/>
    <w:rsid w:val="005F41E2"/>
    <w:rsid w:val="005F4357"/>
    <w:rsid w:val="005F47F7"/>
    <w:rsid w:val="005F7804"/>
    <w:rsid w:val="005F785B"/>
    <w:rsid w:val="005F79AD"/>
    <w:rsid w:val="00601591"/>
    <w:rsid w:val="00601638"/>
    <w:rsid w:val="006018D9"/>
    <w:rsid w:val="006018F3"/>
    <w:rsid w:val="00601E7A"/>
    <w:rsid w:val="00602B1F"/>
    <w:rsid w:val="006032C6"/>
    <w:rsid w:val="00605580"/>
    <w:rsid w:val="00605964"/>
    <w:rsid w:val="00605B14"/>
    <w:rsid w:val="00605CCD"/>
    <w:rsid w:val="00605F33"/>
    <w:rsid w:val="006061EB"/>
    <w:rsid w:val="00606413"/>
    <w:rsid w:val="00606DBB"/>
    <w:rsid w:val="00607E50"/>
    <w:rsid w:val="006112D3"/>
    <w:rsid w:val="0061218D"/>
    <w:rsid w:val="0061247D"/>
    <w:rsid w:val="006129EA"/>
    <w:rsid w:val="00613392"/>
    <w:rsid w:val="0061352A"/>
    <w:rsid w:val="00613551"/>
    <w:rsid w:val="006139F0"/>
    <w:rsid w:val="00614054"/>
    <w:rsid w:val="00614A75"/>
    <w:rsid w:val="00615D68"/>
    <w:rsid w:val="006166BC"/>
    <w:rsid w:val="00620290"/>
    <w:rsid w:val="00620A19"/>
    <w:rsid w:val="00621F2F"/>
    <w:rsid w:val="00624F63"/>
    <w:rsid w:val="00625088"/>
    <w:rsid w:val="00625117"/>
    <w:rsid w:val="006254BE"/>
    <w:rsid w:val="00625782"/>
    <w:rsid w:val="0062589A"/>
    <w:rsid w:val="00625988"/>
    <w:rsid w:val="00625994"/>
    <w:rsid w:val="00625AE6"/>
    <w:rsid w:val="006268D0"/>
    <w:rsid w:val="00627813"/>
    <w:rsid w:val="00627E84"/>
    <w:rsid w:val="00630480"/>
    <w:rsid w:val="00630D0F"/>
    <w:rsid w:val="006317A7"/>
    <w:rsid w:val="00632AF8"/>
    <w:rsid w:val="00633022"/>
    <w:rsid w:val="006337A7"/>
    <w:rsid w:val="006350CB"/>
    <w:rsid w:val="00635C87"/>
    <w:rsid w:val="00636791"/>
    <w:rsid w:val="006374FE"/>
    <w:rsid w:val="0063769D"/>
    <w:rsid w:val="006378B5"/>
    <w:rsid w:val="00637ECD"/>
    <w:rsid w:val="00640E1C"/>
    <w:rsid w:val="00641089"/>
    <w:rsid w:val="00641D30"/>
    <w:rsid w:val="00642593"/>
    <w:rsid w:val="00642F0C"/>
    <w:rsid w:val="00643F4B"/>
    <w:rsid w:val="00643FD9"/>
    <w:rsid w:val="006442B6"/>
    <w:rsid w:val="006448B1"/>
    <w:rsid w:val="00644E4D"/>
    <w:rsid w:val="006454BB"/>
    <w:rsid w:val="00645A0B"/>
    <w:rsid w:val="0064735F"/>
    <w:rsid w:val="00647DC0"/>
    <w:rsid w:val="006500BB"/>
    <w:rsid w:val="00651AAE"/>
    <w:rsid w:val="00651C42"/>
    <w:rsid w:val="00651FAA"/>
    <w:rsid w:val="00652073"/>
    <w:rsid w:val="00652AD3"/>
    <w:rsid w:val="00654055"/>
    <w:rsid w:val="0065549F"/>
    <w:rsid w:val="0065552A"/>
    <w:rsid w:val="00655E9C"/>
    <w:rsid w:val="006573A8"/>
    <w:rsid w:val="00657939"/>
    <w:rsid w:val="00657A8B"/>
    <w:rsid w:val="00657ED1"/>
    <w:rsid w:val="00660FCD"/>
    <w:rsid w:val="00662B84"/>
    <w:rsid w:val="00663261"/>
    <w:rsid w:val="00663AF3"/>
    <w:rsid w:val="00664B71"/>
    <w:rsid w:val="00664C7C"/>
    <w:rsid w:val="006650AB"/>
    <w:rsid w:val="0066596A"/>
    <w:rsid w:val="006659D0"/>
    <w:rsid w:val="00665BEA"/>
    <w:rsid w:val="00665F7E"/>
    <w:rsid w:val="00666094"/>
    <w:rsid w:val="00667126"/>
    <w:rsid w:val="00667ECA"/>
    <w:rsid w:val="0067030F"/>
    <w:rsid w:val="006703A1"/>
    <w:rsid w:val="00670434"/>
    <w:rsid w:val="00670965"/>
    <w:rsid w:val="00670BCD"/>
    <w:rsid w:val="0067123C"/>
    <w:rsid w:val="00671E12"/>
    <w:rsid w:val="00672255"/>
    <w:rsid w:val="00673197"/>
    <w:rsid w:val="006735AE"/>
    <w:rsid w:val="00674110"/>
    <w:rsid w:val="0067421C"/>
    <w:rsid w:val="00674484"/>
    <w:rsid w:val="00674919"/>
    <w:rsid w:val="006751A7"/>
    <w:rsid w:val="006756E1"/>
    <w:rsid w:val="006759AB"/>
    <w:rsid w:val="00676440"/>
    <w:rsid w:val="00676AE0"/>
    <w:rsid w:val="00677003"/>
    <w:rsid w:val="00682089"/>
    <w:rsid w:val="006820EC"/>
    <w:rsid w:val="0068278F"/>
    <w:rsid w:val="006832E0"/>
    <w:rsid w:val="00685796"/>
    <w:rsid w:val="0068713F"/>
    <w:rsid w:val="00690BB2"/>
    <w:rsid w:val="0069143F"/>
    <w:rsid w:val="006916C4"/>
    <w:rsid w:val="00691761"/>
    <w:rsid w:val="006925D0"/>
    <w:rsid w:val="00692F17"/>
    <w:rsid w:val="00693315"/>
    <w:rsid w:val="00693C1F"/>
    <w:rsid w:val="0069416B"/>
    <w:rsid w:val="00695731"/>
    <w:rsid w:val="00696335"/>
    <w:rsid w:val="0069645C"/>
    <w:rsid w:val="0069693B"/>
    <w:rsid w:val="00696F88"/>
    <w:rsid w:val="00697043"/>
    <w:rsid w:val="006A02AD"/>
    <w:rsid w:val="006A063C"/>
    <w:rsid w:val="006A200C"/>
    <w:rsid w:val="006A27C8"/>
    <w:rsid w:val="006A2FA3"/>
    <w:rsid w:val="006A41A8"/>
    <w:rsid w:val="006A433E"/>
    <w:rsid w:val="006A474C"/>
    <w:rsid w:val="006A4753"/>
    <w:rsid w:val="006A5886"/>
    <w:rsid w:val="006A6199"/>
    <w:rsid w:val="006A6611"/>
    <w:rsid w:val="006A767A"/>
    <w:rsid w:val="006B0047"/>
    <w:rsid w:val="006B012D"/>
    <w:rsid w:val="006B0683"/>
    <w:rsid w:val="006B0D53"/>
    <w:rsid w:val="006B0FD5"/>
    <w:rsid w:val="006B1019"/>
    <w:rsid w:val="006B1143"/>
    <w:rsid w:val="006B11DF"/>
    <w:rsid w:val="006B1A71"/>
    <w:rsid w:val="006B1C6C"/>
    <w:rsid w:val="006B2A94"/>
    <w:rsid w:val="006B37C4"/>
    <w:rsid w:val="006B3C2B"/>
    <w:rsid w:val="006B4D26"/>
    <w:rsid w:val="006B566D"/>
    <w:rsid w:val="006B5DE2"/>
    <w:rsid w:val="006B6C6A"/>
    <w:rsid w:val="006B6EB8"/>
    <w:rsid w:val="006B740E"/>
    <w:rsid w:val="006C19A1"/>
    <w:rsid w:val="006C2306"/>
    <w:rsid w:val="006C2358"/>
    <w:rsid w:val="006C36B7"/>
    <w:rsid w:val="006C3DE6"/>
    <w:rsid w:val="006C49B3"/>
    <w:rsid w:val="006C5971"/>
    <w:rsid w:val="006C5E7E"/>
    <w:rsid w:val="006C6529"/>
    <w:rsid w:val="006C6B52"/>
    <w:rsid w:val="006C7DAD"/>
    <w:rsid w:val="006D03FE"/>
    <w:rsid w:val="006D073A"/>
    <w:rsid w:val="006D0EB6"/>
    <w:rsid w:val="006D1B1B"/>
    <w:rsid w:val="006D251D"/>
    <w:rsid w:val="006D2FC7"/>
    <w:rsid w:val="006D31C6"/>
    <w:rsid w:val="006D3285"/>
    <w:rsid w:val="006D465B"/>
    <w:rsid w:val="006D6392"/>
    <w:rsid w:val="006D7430"/>
    <w:rsid w:val="006D7FE7"/>
    <w:rsid w:val="006E11B3"/>
    <w:rsid w:val="006E17B9"/>
    <w:rsid w:val="006E1B89"/>
    <w:rsid w:val="006E231C"/>
    <w:rsid w:val="006E2C19"/>
    <w:rsid w:val="006E38F2"/>
    <w:rsid w:val="006E3FFC"/>
    <w:rsid w:val="006E4287"/>
    <w:rsid w:val="006E4950"/>
    <w:rsid w:val="006E4BD6"/>
    <w:rsid w:val="006E5044"/>
    <w:rsid w:val="006E52DE"/>
    <w:rsid w:val="006E6F73"/>
    <w:rsid w:val="006E7834"/>
    <w:rsid w:val="006E7B5B"/>
    <w:rsid w:val="006E7BD1"/>
    <w:rsid w:val="006F1A0F"/>
    <w:rsid w:val="006F2844"/>
    <w:rsid w:val="006F29CF"/>
    <w:rsid w:val="006F4223"/>
    <w:rsid w:val="006F78B6"/>
    <w:rsid w:val="00700567"/>
    <w:rsid w:val="00700A15"/>
    <w:rsid w:val="00700B68"/>
    <w:rsid w:val="00700D5B"/>
    <w:rsid w:val="00701225"/>
    <w:rsid w:val="007012FF"/>
    <w:rsid w:val="0070133D"/>
    <w:rsid w:val="007027EC"/>
    <w:rsid w:val="00702A0A"/>
    <w:rsid w:val="00702B47"/>
    <w:rsid w:val="00702C33"/>
    <w:rsid w:val="00702C3E"/>
    <w:rsid w:val="00703303"/>
    <w:rsid w:val="007052B1"/>
    <w:rsid w:val="00705895"/>
    <w:rsid w:val="00706095"/>
    <w:rsid w:val="00706AFB"/>
    <w:rsid w:val="00706C7E"/>
    <w:rsid w:val="0070703C"/>
    <w:rsid w:val="00707427"/>
    <w:rsid w:val="00707D80"/>
    <w:rsid w:val="00707F06"/>
    <w:rsid w:val="0071144E"/>
    <w:rsid w:val="00711D38"/>
    <w:rsid w:val="0071220E"/>
    <w:rsid w:val="00712686"/>
    <w:rsid w:val="00712F8B"/>
    <w:rsid w:val="00713112"/>
    <w:rsid w:val="007132C5"/>
    <w:rsid w:val="00713370"/>
    <w:rsid w:val="00713CEB"/>
    <w:rsid w:val="0071408F"/>
    <w:rsid w:val="00714270"/>
    <w:rsid w:val="007143EC"/>
    <w:rsid w:val="00714CE6"/>
    <w:rsid w:val="0071504D"/>
    <w:rsid w:val="007159FD"/>
    <w:rsid w:val="00716776"/>
    <w:rsid w:val="00716AB5"/>
    <w:rsid w:val="00716CBE"/>
    <w:rsid w:val="00717642"/>
    <w:rsid w:val="00721132"/>
    <w:rsid w:val="00722056"/>
    <w:rsid w:val="00722112"/>
    <w:rsid w:val="00722603"/>
    <w:rsid w:val="0072297D"/>
    <w:rsid w:val="0072341C"/>
    <w:rsid w:val="0072363E"/>
    <w:rsid w:val="00723DAC"/>
    <w:rsid w:val="00723FE7"/>
    <w:rsid w:val="00724C95"/>
    <w:rsid w:val="007269E7"/>
    <w:rsid w:val="00726E49"/>
    <w:rsid w:val="00727761"/>
    <w:rsid w:val="00727FF7"/>
    <w:rsid w:val="00730CF4"/>
    <w:rsid w:val="00731D50"/>
    <w:rsid w:val="00731D8C"/>
    <w:rsid w:val="00732A7F"/>
    <w:rsid w:val="007335D8"/>
    <w:rsid w:val="007338B6"/>
    <w:rsid w:val="00734704"/>
    <w:rsid w:val="00735933"/>
    <w:rsid w:val="00735BED"/>
    <w:rsid w:val="00735F75"/>
    <w:rsid w:val="0073636B"/>
    <w:rsid w:val="0073678E"/>
    <w:rsid w:val="00740C90"/>
    <w:rsid w:val="00740E86"/>
    <w:rsid w:val="0074129E"/>
    <w:rsid w:val="00742028"/>
    <w:rsid w:val="00743C41"/>
    <w:rsid w:val="00743CBD"/>
    <w:rsid w:val="00744425"/>
    <w:rsid w:val="00744C5E"/>
    <w:rsid w:val="00745034"/>
    <w:rsid w:val="007454C0"/>
    <w:rsid w:val="00745848"/>
    <w:rsid w:val="007460FD"/>
    <w:rsid w:val="00746E19"/>
    <w:rsid w:val="00747DC1"/>
    <w:rsid w:val="00747FF5"/>
    <w:rsid w:val="00750499"/>
    <w:rsid w:val="00750868"/>
    <w:rsid w:val="00750BA7"/>
    <w:rsid w:val="00750BC7"/>
    <w:rsid w:val="0075126B"/>
    <w:rsid w:val="00751AED"/>
    <w:rsid w:val="00751E4A"/>
    <w:rsid w:val="0075204D"/>
    <w:rsid w:val="00752265"/>
    <w:rsid w:val="0075320C"/>
    <w:rsid w:val="00753466"/>
    <w:rsid w:val="0075360F"/>
    <w:rsid w:val="00753DCE"/>
    <w:rsid w:val="00753F28"/>
    <w:rsid w:val="00754199"/>
    <w:rsid w:val="007545D3"/>
    <w:rsid w:val="007558DB"/>
    <w:rsid w:val="00755A45"/>
    <w:rsid w:val="00755AE4"/>
    <w:rsid w:val="00756916"/>
    <w:rsid w:val="00757F2E"/>
    <w:rsid w:val="00761A40"/>
    <w:rsid w:val="00761B42"/>
    <w:rsid w:val="00761B69"/>
    <w:rsid w:val="00761FBC"/>
    <w:rsid w:val="00761FC7"/>
    <w:rsid w:val="00765494"/>
    <w:rsid w:val="007655B3"/>
    <w:rsid w:val="00765803"/>
    <w:rsid w:val="00765A3C"/>
    <w:rsid w:val="00765B5E"/>
    <w:rsid w:val="00765BFB"/>
    <w:rsid w:val="007677F1"/>
    <w:rsid w:val="0077030E"/>
    <w:rsid w:val="00770374"/>
    <w:rsid w:val="0077042B"/>
    <w:rsid w:val="00770726"/>
    <w:rsid w:val="007708F4"/>
    <w:rsid w:val="00770CA8"/>
    <w:rsid w:val="007712AC"/>
    <w:rsid w:val="0077136A"/>
    <w:rsid w:val="0077153F"/>
    <w:rsid w:val="00771B3F"/>
    <w:rsid w:val="00771F57"/>
    <w:rsid w:val="00773FD5"/>
    <w:rsid w:val="00774C81"/>
    <w:rsid w:val="00775F13"/>
    <w:rsid w:val="0077600D"/>
    <w:rsid w:val="00776EE9"/>
    <w:rsid w:val="00777655"/>
    <w:rsid w:val="00780699"/>
    <w:rsid w:val="00780D60"/>
    <w:rsid w:val="007818F5"/>
    <w:rsid w:val="00781A60"/>
    <w:rsid w:val="007831BA"/>
    <w:rsid w:val="0078424F"/>
    <w:rsid w:val="00784BF9"/>
    <w:rsid w:val="0078561D"/>
    <w:rsid w:val="007857B1"/>
    <w:rsid w:val="00786104"/>
    <w:rsid w:val="00787129"/>
    <w:rsid w:val="00787B77"/>
    <w:rsid w:val="00787C4C"/>
    <w:rsid w:val="00791058"/>
    <w:rsid w:val="007915DD"/>
    <w:rsid w:val="00791737"/>
    <w:rsid w:val="00791BFE"/>
    <w:rsid w:val="00792226"/>
    <w:rsid w:val="00793366"/>
    <w:rsid w:val="00793F30"/>
    <w:rsid w:val="0079415D"/>
    <w:rsid w:val="00794EC6"/>
    <w:rsid w:val="00794F41"/>
    <w:rsid w:val="00795194"/>
    <w:rsid w:val="00796178"/>
    <w:rsid w:val="00797192"/>
    <w:rsid w:val="007971A5"/>
    <w:rsid w:val="007A04B9"/>
    <w:rsid w:val="007A11B5"/>
    <w:rsid w:val="007A14F7"/>
    <w:rsid w:val="007A1634"/>
    <w:rsid w:val="007A2376"/>
    <w:rsid w:val="007A327D"/>
    <w:rsid w:val="007A34D1"/>
    <w:rsid w:val="007A3A07"/>
    <w:rsid w:val="007A426C"/>
    <w:rsid w:val="007A4355"/>
    <w:rsid w:val="007A4541"/>
    <w:rsid w:val="007A52D3"/>
    <w:rsid w:val="007A574B"/>
    <w:rsid w:val="007A6762"/>
    <w:rsid w:val="007A6CB6"/>
    <w:rsid w:val="007A732E"/>
    <w:rsid w:val="007A7696"/>
    <w:rsid w:val="007A7D21"/>
    <w:rsid w:val="007A7F8A"/>
    <w:rsid w:val="007B096D"/>
    <w:rsid w:val="007B0F30"/>
    <w:rsid w:val="007B11C0"/>
    <w:rsid w:val="007B15E7"/>
    <w:rsid w:val="007B27EA"/>
    <w:rsid w:val="007B2A56"/>
    <w:rsid w:val="007B3040"/>
    <w:rsid w:val="007B4A9D"/>
    <w:rsid w:val="007B5446"/>
    <w:rsid w:val="007B5A48"/>
    <w:rsid w:val="007B6235"/>
    <w:rsid w:val="007B6439"/>
    <w:rsid w:val="007B6BDB"/>
    <w:rsid w:val="007B722E"/>
    <w:rsid w:val="007C06D6"/>
    <w:rsid w:val="007C0EE2"/>
    <w:rsid w:val="007C0FAD"/>
    <w:rsid w:val="007C1008"/>
    <w:rsid w:val="007C1A6B"/>
    <w:rsid w:val="007C1EC0"/>
    <w:rsid w:val="007C2670"/>
    <w:rsid w:val="007C29EF"/>
    <w:rsid w:val="007C372C"/>
    <w:rsid w:val="007C4BA5"/>
    <w:rsid w:val="007C4E72"/>
    <w:rsid w:val="007C4EED"/>
    <w:rsid w:val="007C709F"/>
    <w:rsid w:val="007C77DF"/>
    <w:rsid w:val="007D031A"/>
    <w:rsid w:val="007D04E5"/>
    <w:rsid w:val="007D0E31"/>
    <w:rsid w:val="007D23A4"/>
    <w:rsid w:val="007D246E"/>
    <w:rsid w:val="007D3143"/>
    <w:rsid w:val="007D37E0"/>
    <w:rsid w:val="007D42F2"/>
    <w:rsid w:val="007D4680"/>
    <w:rsid w:val="007D51F1"/>
    <w:rsid w:val="007D625E"/>
    <w:rsid w:val="007D69C7"/>
    <w:rsid w:val="007D6C86"/>
    <w:rsid w:val="007D6E32"/>
    <w:rsid w:val="007D6ED1"/>
    <w:rsid w:val="007D6FDE"/>
    <w:rsid w:val="007D71D8"/>
    <w:rsid w:val="007E0B25"/>
    <w:rsid w:val="007E0FCD"/>
    <w:rsid w:val="007E117B"/>
    <w:rsid w:val="007E12FD"/>
    <w:rsid w:val="007E1350"/>
    <w:rsid w:val="007E21E9"/>
    <w:rsid w:val="007E3138"/>
    <w:rsid w:val="007E31FF"/>
    <w:rsid w:val="007E46DD"/>
    <w:rsid w:val="007E54BA"/>
    <w:rsid w:val="007E56F4"/>
    <w:rsid w:val="007E61AE"/>
    <w:rsid w:val="007E6FF3"/>
    <w:rsid w:val="007E7956"/>
    <w:rsid w:val="007F0994"/>
    <w:rsid w:val="007F1CC9"/>
    <w:rsid w:val="007F225B"/>
    <w:rsid w:val="007F26DC"/>
    <w:rsid w:val="007F3E3D"/>
    <w:rsid w:val="007F4152"/>
    <w:rsid w:val="007F434A"/>
    <w:rsid w:val="007F4E63"/>
    <w:rsid w:val="007F4EE8"/>
    <w:rsid w:val="007F571F"/>
    <w:rsid w:val="007F578E"/>
    <w:rsid w:val="007F6569"/>
    <w:rsid w:val="007F659C"/>
    <w:rsid w:val="007F6969"/>
    <w:rsid w:val="007F6B69"/>
    <w:rsid w:val="007F783C"/>
    <w:rsid w:val="007F7878"/>
    <w:rsid w:val="00800222"/>
    <w:rsid w:val="0080199F"/>
    <w:rsid w:val="00802C93"/>
    <w:rsid w:val="00806A88"/>
    <w:rsid w:val="00807036"/>
    <w:rsid w:val="00807B33"/>
    <w:rsid w:val="00807CFB"/>
    <w:rsid w:val="008109D2"/>
    <w:rsid w:val="0081141D"/>
    <w:rsid w:val="00811497"/>
    <w:rsid w:val="008119B0"/>
    <w:rsid w:val="008122BF"/>
    <w:rsid w:val="00812B6D"/>
    <w:rsid w:val="00812DBB"/>
    <w:rsid w:val="00812E5B"/>
    <w:rsid w:val="00813058"/>
    <w:rsid w:val="008136E7"/>
    <w:rsid w:val="008168EE"/>
    <w:rsid w:val="00817446"/>
    <w:rsid w:val="0081781A"/>
    <w:rsid w:val="00817F80"/>
    <w:rsid w:val="0082028D"/>
    <w:rsid w:val="00820BC4"/>
    <w:rsid w:val="00821035"/>
    <w:rsid w:val="008215E2"/>
    <w:rsid w:val="00821C71"/>
    <w:rsid w:val="00822DB1"/>
    <w:rsid w:val="008233D4"/>
    <w:rsid w:val="008238FF"/>
    <w:rsid w:val="0082399F"/>
    <w:rsid w:val="008239C2"/>
    <w:rsid w:val="008248EB"/>
    <w:rsid w:val="00824C20"/>
    <w:rsid w:val="00825300"/>
    <w:rsid w:val="00825CB5"/>
    <w:rsid w:val="008305CC"/>
    <w:rsid w:val="0083088C"/>
    <w:rsid w:val="00830CAC"/>
    <w:rsid w:val="008329B0"/>
    <w:rsid w:val="0083382A"/>
    <w:rsid w:val="00833C87"/>
    <w:rsid w:val="0083435C"/>
    <w:rsid w:val="00834D2D"/>
    <w:rsid w:val="00835546"/>
    <w:rsid w:val="008358DA"/>
    <w:rsid w:val="00835A17"/>
    <w:rsid w:val="00835AD6"/>
    <w:rsid w:val="0083615A"/>
    <w:rsid w:val="0083625E"/>
    <w:rsid w:val="0083655A"/>
    <w:rsid w:val="008371C9"/>
    <w:rsid w:val="0083729E"/>
    <w:rsid w:val="008376C9"/>
    <w:rsid w:val="008408DE"/>
    <w:rsid w:val="00841182"/>
    <w:rsid w:val="0084257D"/>
    <w:rsid w:val="0084263F"/>
    <w:rsid w:val="008427A0"/>
    <w:rsid w:val="00842B32"/>
    <w:rsid w:val="00842EE9"/>
    <w:rsid w:val="00843039"/>
    <w:rsid w:val="00844620"/>
    <w:rsid w:val="00844638"/>
    <w:rsid w:val="00844768"/>
    <w:rsid w:val="00844B89"/>
    <w:rsid w:val="0084662E"/>
    <w:rsid w:val="00850262"/>
    <w:rsid w:val="00851B67"/>
    <w:rsid w:val="00852451"/>
    <w:rsid w:val="008528EF"/>
    <w:rsid w:val="00852C35"/>
    <w:rsid w:val="00852E82"/>
    <w:rsid w:val="0085329C"/>
    <w:rsid w:val="0085353C"/>
    <w:rsid w:val="00853C2D"/>
    <w:rsid w:val="00853F7C"/>
    <w:rsid w:val="008542CC"/>
    <w:rsid w:val="00855C8D"/>
    <w:rsid w:val="00855F8F"/>
    <w:rsid w:val="00856CD6"/>
    <w:rsid w:val="00856FFF"/>
    <w:rsid w:val="00860260"/>
    <w:rsid w:val="00860B32"/>
    <w:rsid w:val="00860F0D"/>
    <w:rsid w:val="00860F0F"/>
    <w:rsid w:val="00860F8C"/>
    <w:rsid w:val="00861B48"/>
    <w:rsid w:val="00861B8F"/>
    <w:rsid w:val="00861D78"/>
    <w:rsid w:val="00862029"/>
    <w:rsid w:val="008625A7"/>
    <w:rsid w:val="00862A59"/>
    <w:rsid w:val="0086305E"/>
    <w:rsid w:val="008636F3"/>
    <w:rsid w:val="00863CE0"/>
    <w:rsid w:val="008643D2"/>
    <w:rsid w:val="00864935"/>
    <w:rsid w:val="00864D23"/>
    <w:rsid w:val="00866446"/>
    <w:rsid w:val="00867453"/>
    <w:rsid w:val="0087068B"/>
    <w:rsid w:val="0087094D"/>
    <w:rsid w:val="00870CDE"/>
    <w:rsid w:val="008711EA"/>
    <w:rsid w:val="00871327"/>
    <w:rsid w:val="0087218D"/>
    <w:rsid w:val="008722F1"/>
    <w:rsid w:val="00872382"/>
    <w:rsid w:val="0087240F"/>
    <w:rsid w:val="00872E7E"/>
    <w:rsid w:val="00873CBF"/>
    <w:rsid w:val="00874C3B"/>
    <w:rsid w:val="008760EA"/>
    <w:rsid w:val="00876495"/>
    <w:rsid w:val="00876DB9"/>
    <w:rsid w:val="00877C93"/>
    <w:rsid w:val="00877E85"/>
    <w:rsid w:val="008800BC"/>
    <w:rsid w:val="0088144F"/>
    <w:rsid w:val="00882F74"/>
    <w:rsid w:val="00882FB8"/>
    <w:rsid w:val="00882FE1"/>
    <w:rsid w:val="00883F0B"/>
    <w:rsid w:val="00884997"/>
    <w:rsid w:val="00884E37"/>
    <w:rsid w:val="00884FE6"/>
    <w:rsid w:val="0088572C"/>
    <w:rsid w:val="00886190"/>
    <w:rsid w:val="0088736C"/>
    <w:rsid w:val="00887B0A"/>
    <w:rsid w:val="008903FD"/>
    <w:rsid w:val="0089064D"/>
    <w:rsid w:val="008906D7"/>
    <w:rsid w:val="00890C73"/>
    <w:rsid w:val="00891DE3"/>
    <w:rsid w:val="00892DEC"/>
    <w:rsid w:val="00892E1D"/>
    <w:rsid w:val="00892F0D"/>
    <w:rsid w:val="008936F9"/>
    <w:rsid w:val="008937DB"/>
    <w:rsid w:val="0089461C"/>
    <w:rsid w:val="00894757"/>
    <w:rsid w:val="0089482D"/>
    <w:rsid w:val="00894C1B"/>
    <w:rsid w:val="00894CA9"/>
    <w:rsid w:val="00894D3F"/>
    <w:rsid w:val="00895745"/>
    <w:rsid w:val="00895BD4"/>
    <w:rsid w:val="00895C85"/>
    <w:rsid w:val="00896456"/>
    <w:rsid w:val="0089647E"/>
    <w:rsid w:val="00897A25"/>
    <w:rsid w:val="00897B79"/>
    <w:rsid w:val="008A00C1"/>
    <w:rsid w:val="008A0165"/>
    <w:rsid w:val="008A036A"/>
    <w:rsid w:val="008A086E"/>
    <w:rsid w:val="008A0DDD"/>
    <w:rsid w:val="008A11AC"/>
    <w:rsid w:val="008A15A4"/>
    <w:rsid w:val="008A1E85"/>
    <w:rsid w:val="008A1EFA"/>
    <w:rsid w:val="008A20AB"/>
    <w:rsid w:val="008A2F31"/>
    <w:rsid w:val="008A2FA3"/>
    <w:rsid w:val="008A3553"/>
    <w:rsid w:val="008A4420"/>
    <w:rsid w:val="008A48FF"/>
    <w:rsid w:val="008A574D"/>
    <w:rsid w:val="008A65B5"/>
    <w:rsid w:val="008A66F4"/>
    <w:rsid w:val="008A70CD"/>
    <w:rsid w:val="008A762F"/>
    <w:rsid w:val="008A7DAE"/>
    <w:rsid w:val="008B0871"/>
    <w:rsid w:val="008B13B4"/>
    <w:rsid w:val="008B1AEF"/>
    <w:rsid w:val="008B29FD"/>
    <w:rsid w:val="008B2C0E"/>
    <w:rsid w:val="008B3519"/>
    <w:rsid w:val="008B48F5"/>
    <w:rsid w:val="008B526F"/>
    <w:rsid w:val="008B5D15"/>
    <w:rsid w:val="008B60AD"/>
    <w:rsid w:val="008B79AB"/>
    <w:rsid w:val="008B7B8D"/>
    <w:rsid w:val="008C0765"/>
    <w:rsid w:val="008C146A"/>
    <w:rsid w:val="008C2870"/>
    <w:rsid w:val="008C2A3D"/>
    <w:rsid w:val="008C2A7E"/>
    <w:rsid w:val="008C412D"/>
    <w:rsid w:val="008C48A3"/>
    <w:rsid w:val="008C4BCD"/>
    <w:rsid w:val="008C5606"/>
    <w:rsid w:val="008C5611"/>
    <w:rsid w:val="008C57AF"/>
    <w:rsid w:val="008C604A"/>
    <w:rsid w:val="008C61BA"/>
    <w:rsid w:val="008C6356"/>
    <w:rsid w:val="008C71CF"/>
    <w:rsid w:val="008D0384"/>
    <w:rsid w:val="008D05DE"/>
    <w:rsid w:val="008D0BB5"/>
    <w:rsid w:val="008D102B"/>
    <w:rsid w:val="008D17B1"/>
    <w:rsid w:val="008D210A"/>
    <w:rsid w:val="008D38AD"/>
    <w:rsid w:val="008D3B4E"/>
    <w:rsid w:val="008D3EED"/>
    <w:rsid w:val="008D4602"/>
    <w:rsid w:val="008D4615"/>
    <w:rsid w:val="008D47BF"/>
    <w:rsid w:val="008D63BA"/>
    <w:rsid w:val="008D6A9E"/>
    <w:rsid w:val="008D74E8"/>
    <w:rsid w:val="008D79FA"/>
    <w:rsid w:val="008D7ABF"/>
    <w:rsid w:val="008D7D2D"/>
    <w:rsid w:val="008E065A"/>
    <w:rsid w:val="008E11CF"/>
    <w:rsid w:val="008E27C0"/>
    <w:rsid w:val="008E40D9"/>
    <w:rsid w:val="008E4799"/>
    <w:rsid w:val="008E5BC3"/>
    <w:rsid w:val="008E6B91"/>
    <w:rsid w:val="008E7387"/>
    <w:rsid w:val="008F0D0B"/>
    <w:rsid w:val="008F1664"/>
    <w:rsid w:val="008F2005"/>
    <w:rsid w:val="008F24A0"/>
    <w:rsid w:val="008F33CA"/>
    <w:rsid w:val="008F3514"/>
    <w:rsid w:val="008F3F4C"/>
    <w:rsid w:val="008F44AF"/>
    <w:rsid w:val="008F4667"/>
    <w:rsid w:val="008F47AC"/>
    <w:rsid w:val="008F497F"/>
    <w:rsid w:val="008F56CE"/>
    <w:rsid w:val="008F59F8"/>
    <w:rsid w:val="008F5A28"/>
    <w:rsid w:val="008F5CE1"/>
    <w:rsid w:val="008F716C"/>
    <w:rsid w:val="00900093"/>
    <w:rsid w:val="009002F9"/>
    <w:rsid w:val="00900484"/>
    <w:rsid w:val="00900F3B"/>
    <w:rsid w:val="00901264"/>
    <w:rsid w:val="009019B8"/>
    <w:rsid w:val="009023CB"/>
    <w:rsid w:val="00902546"/>
    <w:rsid w:val="00902665"/>
    <w:rsid w:val="00902A7F"/>
    <w:rsid w:val="009037CE"/>
    <w:rsid w:val="00903F6C"/>
    <w:rsid w:val="00904172"/>
    <w:rsid w:val="00904B85"/>
    <w:rsid w:val="00905DF8"/>
    <w:rsid w:val="00906BDD"/>
    <w:rsid w:val="009079F6"/>
    <w:rsid w:val="00907B79"/>
    <w:rsid w:val="00907F17"/>
    <w:rsid w:val="009106F7"/>
    <w:rsid w:val="009112A2"/>
    <w:rsid w:val="00911509"/>
    <w:rsid w:val="0091188B"/>
    <w:rsid w:val="00911927"/>
    <w:rsid w:val="009119F8"/>
    <w:rsid w:val="0091415F"/>
    <w:rsid w:val="00916408"/>
    <w:rsid w:val="00917371"/>
    <w:rsid w:val="009174D1"/>
    <w:rsid w:val="0092014F"/>
    <w:rsid w:val="009203ED"/>
    <w:rsid w:val="00920675"/>
    <w:rsid w:val="0092238E"/>
    <w:rsid w:val="009224E3"/>
    <w:rsid w:val="009227DA"/>
    <w:rsid w:val="0092292E"/>
    <w:rsid w:val="00922C7C"/>
    <w:rsid w:val="00922D37"/>
    <w:rsid w:val="00922E6F"/>
    <w:rsid w:val="0092356B"/>
    <w:rsid w:val="009237BB"/>
    <w:rsid w:val="0092493D"/>
    <w:rsid w:val="009251AB"/>
    <w:rsid w:val="009256BA"/>
    <w:rsid w:val="00925812"/>
    <w:rsid w:val="00925E35"/>
    <w:rsid w:val="0092629E"/>
    <w:rsid w:val="0092679E"/>
    <w:rsid w:val="00926B93"/>
    <w:rsid w:val="00927294"/>
    <w:rsid w:val="0092729C"/>
    <w:rsid w:val="0093014C"/>
    <w:rsid w:val="009301E1"/>
    <w:rsid w:val="00932436"/>
    <w:rsid w:val="00932BE3"/>
    <w:rsid w:val="0093455B"/>
    <w:rsid w:val="0093488F"/>
    <w:rsid w:val="00935543"/>
    <w:rsid w:val="00935651"/>
    <w:rsid w:val="00935A07"/>
    <w:rsid w:val="00936377"/>
    <w:rsid w:val="00936836"/>
    <w:rsid w:val="00936A7D"/>
    <w:rsid w:val="00937386"/>
    <w:rsid w:val="00937510"/>
    <w:rsid w:val="00937600"/>
    <w:rsid w:val="00937ABB"/>
    <w:rsid w:val="0094012C"/>
    <w:rsid w:val="00940878"/>
    <w:rsid w:val="0094134A"/>
    <w:rsid w:val="00941A73"/>
    <w:rsid w:val="00941BC0"/>
    <w:rsid w:val="0094243E"/>
    <w:rsid w:val="0094262D"/>
    <w:rsid w:val="00943447"/>
    <w:rsid w:val="00943BE2"/>
    <w:rsid w:val="00943C2D"/>
    <w:rsid w:val="00943C71"/>
    <w:rsid w:val="0094435A"/>
    <w:rsid w:val="00944458"/>
    <w:rsid w:val="0094453D"/>
    <w:rsid w:val="0094577E"/>
    <w:rsid w:val="00945E1F"/>
    <w:rsid w:val="0094611F"/>
    <w:rsid w:val="0094719E"/>
    <w:rsid w:val="009472DA"/>
    <w:rsid w:val="00950319"/>
    <w:rsid w:val="009524A4"/>
    <w:rsid w:val="00952E97"/>
    <w:rsid w:val="0095308F"/>
    <w:rsid w:val="00954849"/>
    <w:rsid w:val="009549C8"/>
    <w:rsid w:val="009551C0"/>
    <w:rsid w:val="00955782"/>
    <w:rsid w:val="0095727A"/>
    <w:rsid w:val="009578D1"/>
    <w:rsid w:val="009601EE"/>
    <w:rsid w:val="00960703"/>
    <w:rsid w:val="00960B80"/>
    <w:rsid w:val="00960EDB"/>
    <w:rsid w:val="00960FD2"/>
    <w:rsid w:val="00961CBB"/>
    <w:rsid w:val="00962BEF"/>
    <w:rsid w:val="00962C39"/>
    <w:rsid w:val="009635F5"/>
    <w:rsid w:val="00964FA0"/>
    <w:rsid w:val="009655BB"/>
    <w:rsid w:val="00965662"/>
    <w:rsid w:val="0096587B"/>
    <w:rsid w:val="00965972"/>
    <w:rsid w:val="00965B85"/>
    <w:rsid w:val="00966028"/>
    <w:rsid w:val="009676CE"/>
    <w:rsid w:val="00967F06"/>
    <w:rsid w:val="00970101"/>
    <w:rsid w:val="0097011E"/>
    <w:rsid w:val="009701AF"/>
    <w:rsid w:val="0097220E"/>
    <w:rsid w:val="00972E6E"/>
    <w:rsid w:val="00973702"/>
    <w:rsid w:val="00973AE9"/>
    <w:rsid w:val="00973DFB"/>
    <w:rsid w:val="00974C72"/>
    <w:rsid w:val="00974D05"/>
    <w:rsid w:val="00975798"/>
    <w:rsid w:val="00975F9F"/>
    <w:rsid w:val="00977220"/>
    <w:rsid w:val="00980196"/>
    <w:rsid w:val="00981A46"/>
    <w:rsid w:val="009826E9"/>
    <w:rsid w:val="00983251"/>
    <w:rsid w:val="0098358E"/>
    <w:rsid w:val="009836CD"/>
    <w:rsid w:val="00983A0F"/>
    <w:rsid w:val="009842A5"/>
    <w:rsid w:val="00985173"/>
    <w:rsid w:val="009855C3"/>
    <w:rsid w:val="00985C8F"/>
    <w:rsid w:val="009876E6"/>
    <w:rsid w:val="00987B44"/>
    <w:rsid w:val="00987D54"/>
    <w:rsid w:val="009900DF"/>
    <w:rsid w:val="00990FBD"/>
    <w:rsid w:val="009918FC"/>
    <w:rsid w:val="009919D7"/>
    <w:rsid w:val="00991FFB"/>
    <w:rsid w:val="00992F6A"/>
    <w:rsid w:val="009931DA"/>
    <w:rsid w:val="00995778"/>
    <w:rsid w:val="00996518"/>
    <w:rsid w:val="00996588"/>
    <w:rsid w:val="0099667F"/>
    <w:rsid w:val="00996A17"/>
    <w:rsid w:val="00996AE8"/>
    <w:rsid w:val="00997015"/>
    <w:rsid w:val="009976A6"/>
    <w:rsid w:val="00997922"/>
    <w:rsid w:val="009A0194"/>
    <w:rsid w:val="009A2103"/>
    <w:rsid w:val="009A2C17"/>
    <w:rsid w:val="009A4285"/>
    <w:rsid w:val="009A4A9A"/>
    <w:rsid w:val="009A4E5A"/>
    <w:rsid w:val="009A52C3"/>
    <w:rsid w:val="009A5FA1"/>
    <w:rsid w:val="009A7667"/>
    <w:rsid w:val="009A77EC"/>
    <w:rsid w:val="009B1C87"/>
    <w:rsid w:val="009B1CCB"/>
    <w:rsid w:val="009B2690"/>
    <w:rsid w:val="009B290A"/>
    <w:rsid w:val="009B2A61"/>
    <w:rsid w:val="009B2AB8"/>
    <w:rsid w:val="009B2E17"/>
    <w:rsid w:val="009B3E43"/>
    <w:rsid w:val="009B5382"/>
    <w:rsid w:val="009B5A79"/>
    <w:rsid w:val="009B5F2C"/>
    <w:rsid w:val="009B65C4"/>
    <w:rsid w:val="009B6647"/>
    <w:rsid w:val="009B6887"/>
    <w:rsid w:val="009B6F8E"/>
    <w:rsid w:val="009B72D1"/>
    <w:rsid w:val="009C0A72"/>
    <w:rsid w:val="009C0AAC"/>
    <w:rsid w:val="009C1091"/>
    <w:rsid w:val="009C1963"/>
    <w:rsid w:val="009C20E1"/>
    <w:rsid w:val="009C2143"/>
    <w:rsid w:val="009C2B8A"/>
    <w:rsid w:val="009C2EDA"/>
    <w:rsid w:val="009C3E5B"/>
    <w:rsid w:val="009C411F"/>
    <w:rsid w:val="009C4492"/>
    <w:rsid w:val="009C4BDB"/>
    <w:rsid w:val="009C5148"/>
    <w:rsid w:val="009C57B7"/>
    <w:rsid w:val="009C66C7"/>
    <w:rsid w:val="009C7203"/>
    <w:rsid w:val="009C78E0"/>
    <w:rsid w:val="009D0044"/>
    <w:rsid w:val="009D02AB"/>
    <w:rsid w:val="009D13DB"/>
    <w:rsid w:val="009D1FB1"/>
    <w:rsid w:val="009D2E96"/>
    <w:rsid w:val="009D2F34"/>
    <w:rsid w:val="009D35BA"/>
    <w:rsid w:val="009D3753"/>
    <w:rsid w:val="009D37F8"/>
    <w:rsid w:val="009D484D"/>
    <w:rsid w:val="009D5CD2"/>
    <w:rsid w:val="009D7140"/>
    <w:rsid w:val="009E0BD5"/>
    <w:rsid w:val="009E0E15"/>
    <w:rsid w:val="009E16F4"/>
    <w:rsid w:val="009E3358"/>
    <w:rsid w:val="009E40B9"/>
    <w:rsid w:val="009E5191"/>
    <w:rsid w:val="009E610E"/>
    <w:rsid w:val="009E6320"/>
    <w:rsid w:val="009E64B7"/>
    <w:rsid w:val="009E6BBF"/>
    <w:rsid w:val="009E7552"/>
    <w:rsid w:val="009E7E2D"/>
    <w:rsid w:val="009E7EB8"/>
    <w:rsid w:val="009F1802"/>
    <w:rsid w:val="009F332E"/>
    <w:rsid w:val="009F38DA"/>
    <w:rsid w:val="009F4D9A"/>
    <w:rsid w:val="009F5BFE"/>
    <w:rsid w:val="009F5C76"/>
    <w:rsid w:val="009F6C64"/>
    <w:rsid w:val="009F780F"/>
    <w:rsid w:val="009F7AE5"/>
    <w:rsid w:val="00A0041E"/>
    <w:rsid w:val="00A0048F"/>
    <w:rsid w:val="00A007E2"/>
    <w:rsid w:val="00A00A63"/>
    <w:rsid w:val="00A01129"/>
    <w:rsid w:val="00A017F4"/>
    <w:rsid w:val="00A033DD"/>
    <w:rsid w:val="00A044B4"/>
    <w:rsid w:val="00A047D5"/>
    <w:rsid w:val="00A04BAE"/>
    <w:rsid w:val="00A04E37"/>
    <w:rsid w:val="00A056A6"/>
    <w:rsid w:val="00A058F1"/>
    <w:rsid w:val="00A06388"/>
    <w:rsid w:val="00A06E36"/>
    <w:rsid w:val="00A07EAF"/>
    <w:rsid w:val="00A1029D"/>
    <w:rsid w:val="00A10EF3"/>
    <w:rsid w:val="00A11805"/>
    <w:rsid w:val="00A1273D"/>
    <w:rsid w:val="00A13114"/>
    <w:rsid w:val="00A136C8"/>
    <w:rsid w:val="00A13C63"/>
    <w:rsid w:val="00A144BA"/>
    <w:rsid w:val="00A148D1"/>
    <w:rsid w:val="00A15F53"/>
    <w:rsid w:val="00A1699D"/>
    <w:rsid w:val="00A23BAC"/>
    <w:rsid w:val="00A24331"/>
    <w:rsid w:val="00A24D9E"/>
    <w:rsid w:val="00A25672"/>
    <w:rsid w:val="00A25AD9"/>
    <w:rsid w:val="00A2643A"/>
    <w:rsid w:val="00A27001"/>
    <w:rsid w:val="00A277C5"/>
    <w:rsid w:val="00A27E8B"/>
    <w:rsid w:val="00A309AB"/>
    <w:rsid w:val="00A310EE"/>
    <w:rsid w:val="00A32CB1"/>
    <w:rsid w:val="00A32F20"/>
    <w:rsid w:val="00A3376D"/>
    <w:rsid w:val="00A34F4A"/>
    <w:rsid w:val="00A353F7"/>
    <w:rsid w:val="00A35BEF"/>
    <w:rsid w:val="00A362D9"/>
    <w:rsid w:val="00A36422"/>
    <w:rsid w:val="00A37469"/>
    <w:rsid w:val="00A40614"/>
    <w:rsid w:val="00A41238"/>
    <w:rsid w:val="00A41792"/>
    <w:rsid w:val="00A42B45"/>
    <w:rsid w:val="00A433FE"/>
    <w:rsid w:val="00A438C3"/>
    <w:rsid w:val="00A45B19"/>
    <w:rsid w:val="00A45B2E"/>
    <w:rsid w:val="00A4625A"/>
    <w:rsid w:val="00A467E5"/>
    <w:rsid w:val="00A46DBB"/>
    <w:rsid w:val="00A47776"/>
    <w:rsid w:val="00A5146C"/>
    <w:rsid w:val="00A518D8"/>
    <w:rsid w:val="00A51A45"/>
    <w:rsid w:val="00A51D69"/>
    <w:rsid w:val="00A52053"/>
    <w:rsid w:val="00A539BE"/>
    <w:rsid w:val="00A54226"/>
    <w:rsid w:val="00A56779"/>
    <w:rsid w:val="00A5698A"/>
    <w:rsid w:val="00A57442"/>
    <w:rsid w:val="00A57604"/>
    <w:rsid w:val="00A57A9E"/>
    <w:rsid w:val="00A60ED4"/>
    <w:rsid w:val="00A6119B"/>
    <w:rsid w:val="00A615FE"/>
    <w:rsid w:val="00A61BC9"/>
    <w:rsid w:val="00A624F1"/>
    <w:rsid w:val="00A62974"/>
    <w:rsid w:val="00A633A9"/>
    <w:rsid w:val="00A63655"/>
    <w:rsid w:val="00A63D54"/>
    <w:rsid w:val="00A63FF3"/>
    <w:rsid w:val="00A642D3"/>
    <w:rsid w:val="00A64FF4"/>
    <w:rsid w:val="00A6550B"/>
    <w:rsid w:val="00A655A4"/>
    <w:rsid w:val="00A657BC"/>
    <w:rsid w:val="00A66597"/>
    <w:rsid w:val="00A66742"/>
    <w:rsid w:val="00A66BE9"/>
    <w:rsid w:val="00A67022"/>
    <w:rsid w:val="00A673FB"/>
    <w:rsid w:val="00A67D4F"/>
    <w:rsid w:val="00A67DAF"/>
    <w:rsid w:val="00A67F1B"/>
    <w:rsid w:val="00A67F9E"/>
    <w:rsid w:val="00A726DD"/>
    <w:rsid w:val="00A7270F"/>
    <w:rsid w:val="00A72F35"/>
    <w:rsid w:val="00A7337B"/>
    <w:rsid w:val="00A738A8"/>
    <w:rsid w:val="00A73B6B"/>
    <w:rsid w:val="00A73D3B"/>
    <w:rsid w:val="00A73DA2"/>
    <w:rsid w:val="00A73EA0"/>
    <w:rsid w:val="00A7431C"/>
    <w:rsid w:val="00A753EF"/>
    <w:rsid w:val="00A753FF"/>
    <w:rsid w:val="00A76F5F"/>
    <w:rsid w:val="00A778CD"/>
    <w:rsid w:val="00A80F0C"/>
    <w:rsid w:val="00A81ABD"/>
    <w:rsid w:val="00A8202C"/>
    <w:rsid w:val="00A8218B"/>
    <w:rsid w:val="00A8278F"/>
    <w:rsid w:val="00A827B0"/>
    <w:rsid w:val="00A82EB4"/>
    <w:rsid w:val="00A844DA"/>
    <w:rsid w:val="00A84CB2"/>
    <w:rsid w:val="00A84D9D"/>
    <w:rsid w:val="00A85408"/>
    <w:rsid w:val="00A85E43"/>
    <w:rsid w:val="00A8602B"/>
    <w:rsid w:val="00A86150"/>
    <w:rsid w:val="00A873B4"/>
    <w:rsid w:val="00A8748B"/>
    <w:rsid w:val="00A879A0"/>
    <w:rsid w:val="00A90129"/>
    <w:rsid w:val="00A9060E"/>
    <w:rsid w:val="00A908D5"/>
    <w:rsid w:val="00A90EF7"/>
    <w:rsid w:val="00A91BD6"/>
    <w:rsid w:val="00A920A9"/>
    <w:rsid w:val="00A92320"/>
    <w:rsid w:val="00A9257A"/>
    <w:rsid w:val="00A92942"/>
    <w:rsid w:val="00A92D5D"/>
    <w:rsid w:val="00A931A7"/>
    <w:rsid w:val="00A93D88"/>
    <w:rsid w:val="00A940A3"/>
    <w:rsid w:val="00A944F7"/>
    <w:rsid w:val="00A94F94"/>
    <w:rsid w:val="00A95240"/>
    <w:rsid w:val="00A95DFC"/>
    <w:rsid w:val="00A95F18"/>
    <w:rsid w:val="00A97799"/>
    <w:rsid w:val="00AA0359"/>
    <w:rsid w:val="00AA07C0"/>
    <w:rsid w:val="00AA0B81"/>
    <w:rsid w:val="00AA0E30"/>
    <w:rsid w:val="00AA1965"/>
    <w:rsid w:val="00AA1A1F"/>
    <w:rsid w:val="00AA2953"/>
    <w:rsid w:val="00AA39AF"/>
    <w:rsid w:val="00AA3D1C"/>
    <w:rsid w:val="00AA42A2"/>
    <w:rsid w:val="00AA42B6"/>
    <w:rsid w:val="00AA4D2E"/>
    <w:rsid w:val="00AA61F2"/>
    <w:rsid w:val="00AA6559"/>
    <w:rsid w:val="00AA7339"/>
    <w:rsid w:val="00AA7926"/>
    <w:rsid w:val="00AA7C5C"/>
    <w:rsid w:val="00AB02E6"/>
    <w:rsid w:val="00AB1229"/>
    <w:rsid w:val="00AB2F3D"/>
    <w:rsid w:val="00AB402B"/>
    <w:rsid w:val="00AB46FC"/>
    <w:rsid w:val="00AB4CAF"/>
    <w:rsid w:val="00AB4CD6"/>
    <w:rsid w:val="00AB502E"/>
    <w:rsid w:val="00AB6933"/>
    <w:rsid w:val="00AB7C7C"/>
    <w:rsid w:val="00AB7E61"/>
    <w:rsid w:val="00AC039E"/>
    <w:rsid w:val="00AC04A1"/>
    <w:rsid w:val="00AC257A"/>
    <w:rsid w:val="00AC2FEF"/>
    <w:rsid w:val="00AC371C"/>
    <w:rsid w:val="00AC3AFB"/>
    <w:rsid w:val="00AC4492"/>
    <w:rsid w:val="00AC48D3"/>
    <w:rsid w:val="00AC5A69"/>
    <w:rsid w:val="00AC5FEC"/>
    <w:rsid w:val="00AC66CB"/>
    <w:rsid w:val="00AC6EE8"/>
    <w:rsid w:val="00AD12E4"/>
    <w:rsid w:val="00AD14AF"/>
    <w:rsid w:val="00AD156E"/>
    <w:rsid w:val="00AD2AE4"/>
    <w:rsid w:val="00AD3367"/>
    <w:rsid w:val="00AD3FF8"/>
    <w:rsid w:val="00AD4427"/>
    <w:rsid w:val="00AD5E55"/>
    <w:rsid w:val="00AD6F0B"/>
    <w:rsid w:val="00AD708A"/>
    <w:rsid w:val="00AD7447"/>
    <w:rsid w:val="00AD7C42"/>
    <w:rsid w:val="00AD7DF2"/>
    <w:rsid w:val="00AE03E5"/>
    <w:rsid w:val="00AE0447"/>
    <w:rsid w:val="00AE1155"/>
    <w:rsid w:val="00AE149C"/>
    <w:rsid w:val="00AE1BBC"/>
    <w:rsid w:val="00AE1D2F"/>
    <w:rsid w:val="00AE2476"/>
    <w:rsid w:val="00AE2B89"/>
    <w:rsid w:val="00AE378F"/>
    <w:rsid w:val="00AE3BAF"/>
    <w:rsid w:val="00AE3C72"/>
    <w:rsid w:val="00AE4024"/>
    <w:rsid w:val="00AE4528"/>
    <w:rsid w:val="00AE4B33"/>
    <w:rsid w:val="00AE53EC"/>
    <w:rsid w:val="00AE5666"/>
    <w:rsid w:val="00AE5B5F"/>
    <w:rsid w:val="00AE5E43"/>
    <w:rsid w:val="00AE653D"/>
    <w:rsid w:val="00AE663D"/>
    <w:rsid w:val="00AE67D7"/>
    <w:rsid w:val="00AE705B"/>
    <w:rsid w:val="00AE7B11"/>
    <w:rsid w:val="00AF037F"/>
    <w:rsid w:val="00AF0D61"/>
    <w:rsid w:val="00AF1AC1"/>
    <w:rsid w:val="00AF2478"/>
    <w:rsid w:val="00AF2689"/>
    <w:rsid w:val="00AF27FA"/>
    <w:rsid w:val="00AF2928"/>
    <w:rsid w:val="00AF2FB1"/>
    <w:rsid w:val="00AF2FB5"/>
    <w:rsid w:val="00AF3E38"/>
    <w:rsid w:val="00AF6137"/>
    <w:rsid w:val="00AF740E"/>
    <w:rsid w:val="00B000B5"/>
    <w:rsid w:val="00B00C8A"/>
    <w:rsid w:val="00B01515"/>
    <w:rsid w:val="00B015F9"/>
    <w:rsid w:val="00B0183D"/>
    <w:rsid w:val="00B024AF"/>
    <w:rsid w:val="00B02AC2"/>
    <w:rsid w:val="00B02FD3"/>
    <w:rsid w:val="00B0379F"/>
    <w:rsid w:val="00B04540"/>
    <w:rsid w:val="00B04902"/>
    <w:rsid w:val="00B04F56"/>
    <w:rsid w:val="00B05A1E"/>
    <w:rsid w:val="00B05E11"/>
    <w:rsid w:val="00B05F2C"/>
    <w:rsid w:val="00B05F5F"/>
    <w:rsid w:val="00B06E7C"/>
    <w:rsid w:val="00B0761B"/>
    <w:rsid w:val="00B07D44"/>
    <w:rsid w:val="00B11832"/>
    <w:rsid w:val="00B136F0"/>
    <w:rsid w:val="00B13A44"/>
    <w:rsid w:val="00B14948"/>
    <w:rsid w:val="00B163B5"/>
    <w:rsid w:val="00B16431"/>
    <w:rsid w:val="00B175F1"/>
    <w:rsid w:val="00B17695"/>
    <w:rsid w:val="00B17E2F"/>
    <w:rsid w:val="00B17E43"/>
    <w:rsid w:val="00B17F24"/>
    <w:rsid w:val="00B20005"/>
    <w:rsid w:val="00B2068E"/>
    <w:rsid w:val="00B21350"/>
    <w:rsid w:val="00B21F78"/>
    <w:rsid w:val="00B23CC0"/>
    <w:rsid w:val="00B24AA4"/>
    <w:rsid w:val="00B257B5"/>
    <w:rsid w:val="00B257EE"/>
    <w:rsid w:val="00B25B33"/>
    <w:rsid w:val="00B25F5F"/>
    <w:rsid w:val="00B25FC0"/>
    <w:rsid w:val="00B26249"/>
    <w:rsid w:val="00B26CE4"/>
    <w:rsid w:val="00B2798F"/>
    <w:rsid w:val="00B27C71"/>
    <w:rsid w:val="00B302BD"/>
    <w:rsid w:val="00B309A4"/>
    <w:rsid w:val="00B309C9"/>
    <w:rsid w:val="00B31234"/>
    <w:rsid w:val="00B319AB"/>
    <w:rsid w:val="00B31EA5"/>
    <w:rsid w:val="00B32F96"/>
    <w:rsid w:val="00B345B4"/>
    <w:rsid w:val="00B349B1"/>
    <w:rsid w:val="00B34D2E"/>
    <w:rsid w:val="00B34E3A"/>
    <w:rsid w:val="00B3731D"/>
    <w:rsid w:val="00B375ED"/>
    <w:rsid w:val="00B375F5"/>
    <w:rsid w:val="00B3774B"/>
    <w:rsid w:val="00B37BCF"/>
    <w:rsid w:val="00B402F8"/>
    <w:rsid w:val="00B4053F"/>
    <w:rsid w:val="00B41018"/>
    <w:rsid w:val="00B4180A"/>
    <w:rsid w:val="00B41D5F"/>
    <w:rsid w:val="00B4437E"/>
    <w:rsid w:val="00B45387"/>
    <w:rsid w:val="00B457B9"/>
    <w:rsid w:val="00B4653C"/>
    <w:rsid w:val="00B4686A"/>
    <w:rsid w:val="00B469F6"/>
    <w:rsid w:val="00B4705F"/>
    <w:rsid w:val="00B4796E"/>
    <w:rsid w:val="00B5164C"/>
    <w:rsid w:val="00B519F1"/>
    <w:rsid w:val="00B51B86"/>
    <w:rsid w:val="00B5331C"/>
    <w:rsid w:val="00B54738"/>
    <w:rsid w:val="00B5520F"/>
    <w:rsid w:val="00B55260"/>
    <w:rsid w:val="00B575C2"/>
    <w:rsid w:val="00B57882"/>
    <w:rsid w:val="00B6083A"/>
    <w:rsid w:val="00B60D1B"/>
    <w:rsid w:val="00B61BAE"/>
    <w:rsid w:val="00B62320"/>
    <w:rsid w:val="00B6424B"/>
    <w:rsid w:val="00B64301"/>
    <w:rsid w:val="00B64537"/>
    <w:rsid w:val="00B649D1"/>
    <w:rsid w:val="00B656D9"/>
    <w:rsid w:val="00B65FA4"/>
    <w:rsid w:val="00B65FF5"/>
    <w:rsid w:val="00B6606B"/>
    <w:rsid w:val="00B66794"/>
    <w:rsid w:val="00B667BD"/>
    <w:rsid w:val="00B66C7F"/>
    <w:rsid w:val="00B67AB9"/>
    <w:rsid w:val="00B7022B"/>
    <w:rsid w:val="00B70680"/>
    <w:rsid w:val="00B71373"/>
    <w:rsid w:val="00B7184E"/>
    <w:rsid w:val="00B71A5B"/>
    <w:rsid w:val="00B71A6D"/>
    <w:rsid w:val="00B72181"/>
    <w:rsid w:val="00B723B1"/>
    <w:rsid w:val="00B72569"/>
    <w:rsid w:val="00B729B6"/>
    <w:rsid w:val="00B72F68"/>
    <w:rsid w:val="00B74005"/>
    <w:rsid w:val="00B74187"/>
    <w:rsid w:val="00B7605D"/>
    <w:rsid w:val="00B764BD"/>
    <w:rsid w:val="00B76597"/>
    <w:rsid w:val="00B77166"/>
    <w:rsid w:val="00B775B8"/>
    <w:rsid w:val="00B77D4E"/>
    <w:rsid w:val="00B77F04"/>
    <w:rsid w:val="00B8022A"/>
    <w:rsid w:val="00B8067F"/>
    <w:rsid w:val="00B816AB"/>
    <w:rsid w:val="00B81A3E"/>
    <w:rsid w:val="00B82A3C"/>
    <w:rsid w:val="00B82D60"/>
    <w:rsid w:val="00B83181"/>
    <w:rsid w:val="00B83E44"/>
    <w:rsid w:val="00B84405"/>
    <w:rsid w:val="00B84512"/>
    <w:rsid w:val="00B84BA9"/>
    <w:rsid w:val="00B84DD1"/>
    <w:rsid w:val="00B86014"/>
    <w:rsid w:val="00B87CFF"/>
    <w:rsid w:val="00B90C92"/>
    <w:rsid w:val="00B90DF3"/>
    <w:rsid w:val="00B9148E"/>
    <w:rsid w:val="00B915F4"/>
    <w:rsid w:val="00B91F87"/>
    <w:rsid w:val="00B925AE"/>
    <w:rsid w:val="00B9466B"/>
    <w:rsid w:val="00B946AB"/>
    <w:rsid w:val="00B95593"/>
    <w:rsid w:val="00B95CB1"/>
    <w:rsid w:val="00B95ED8"/>
    <w:rsid w:val="00B96402"/>
    <w:rsid w:val="00B973D7"/>
    <w:rsid w:val="00B97B75"/>
    <w:rsid w:val="00B97D67"/>
    <w:rsid w:val="00BA0C1E"/>
    <w:rsid w:val="00BA0FFB"/>
    <w:rsid w:val="00BA2966"/>
    <w:rsid w:val="00BA3582"/>
    <w:rsid w:val="00BA38D5"/>
    <w:rsid w:val="00BA42A0"/>
    <w:rsid w:val="00BA4756"/>
    <w:rsid w:val="00BA4C9F"/>
    <w:rsid w:val="00BA5224"/>
    <w:rsid w:val="00BA5F1B"/>
    <w:rsid w:val="00BA7C71"/>
    <w:rsid w:val="00BB09B9"/>
    <w:rsid w:val="00BB108B"/>
    <w:rsid w:val="00BB15C2"/>
    <w:rsid w:val="00BB1CC5"/>
    <w:rsid w:val="00BB2827"/>
    <w:rsid w:val="00BB2C0C"/>
    <w:rsid w:val="00BB2F5F"/>
    <w:rsid w:val="00BB3C30"/>
    <w:rsid w:val="00BB4361"/>
    <w:rsid w:val="00BB4397"/>
    <w:rsid w:val="00BB4AAB"/>
    <w:rsid w:val="00BB6A77"/>
    <w:rsid w:val="00BB71B9"/>
    <w:rsid w:val="00BB77F1"/>
    <w:rsid w:val="00BB7BCD"/>
    <w:rsid w:val="00BC0062"/>
    <w:rsid w:val="00BC0684"/>
    <w:rsid w:val="00BC08A4"/>
    <w:rsid w:val="00BC13AE"/>
    <w:rsid w:val="00BC2376"/>
    <w:rsid w:val="00BC3A10"/>
    <w:rsid w:val="00BC5692"/>
    <w:rsid w:val="00BC59FB"/>
    <w:rsid w:val="00BC5A35"/>
    <w:rsid w:val="00BC5E71"/>
    <w:rsid w:val="00BC6B6F"/>
    <w:rsid w:val="00BC6D6F"/>
    <w:rsid w:val="00BD0B6F"/>
    <w:rsid w:val="00BD0C3C"/>
    <w:rsid w:val="00BD2599"/>
    <w:rsid w:val="00BD26D8"/>
    <w:rsid w:val="00BD27BA"/>
    <w:rsid w:val="00BD2ACF"/>
    <w:rsid w:val="00BD317F"/>
    <w:rsid w:val="00BD47E8"/>
    <w:rsid w:val="00BD4AF3"/>
    <w:rsid w:val="00BD6593"/>
    <w:rsid w:val="00BD684B"/>
    <w:rsid w:val="00BD6D92"/>
    <w:rsid w:val="00BD6DE1"/>
    <w:rsid w:val="00BD74CE"/>
    <w:rsid w:val="00BE1208"/>
    <w:rsid w:val="00BE23AA"/>
    <w:rsid w:val="00BE2E87"/>
    <w:rsid w:val="00BE2FC7"/>
    <w:rsid w:val="00BE338E"/>
    <w:rsid w:val="00BE4A7F"/>
    <w:rsid w:val="00BE651C"/>
    <w:rsid w:val="00BE659C"/>
    <w:rsid w:val="00BE7629"/>
    <w:rsid w:val="00BE7C14"/>
    <w:rsid w:val="00BF00FE"/>
    <w:rsid w:val="00BF0A3F"/>
    <w:rsid w:val="00BF0B90"/>
    <w:rsid w:val="00BF0E80"/>
    <w:rsid w:val="00BF1483"/>
    <w:rsid w:val="00BF1908"/>
    <w:rsid w:val="00BF1953"/>
    <w:rsid w:val="00BF22D3"/>
    <w:rsid w:val="00BF2966"/>
    <w:rsid w:val="00BF311B"/>
    <w:rsid w:val="00BF38FF"/>
    <w:rsid w:val="00BF3FE0"/>
    <w:rsid w:val="00BF4BA9"/>
    <w:rsid w:val="00BF6D55"/>
    <w:rsid w:val="00BF7AB7"/>
    <w:rsid w:val="00BF7C7C"/>
    <w:rsid w:val="00C008BF"/>
    <w:rsid w:val="00C01B70"/>
    <w:rsid w:val="00C01C1C"/>
    <w:rsid w:val="00C020CE"/>
    <w:rsid w:val="00C02111"/>
    <w:rsid w:val="00C035EE"/>
    <w:rsid w:val="00C03A6D"/>
    <w:rsid w:val="00C047D1"/>
    <w:rsid w:val="00C04A3E"/>
    <w:rsid w:val="00C05B59"/>
    <w:rsid w:val="00C065DD"/>
    <w:rsid w:val="00C065E3"/>
    <w:rsid w:val="00C0665E"/>
    <w:rsid w:val="00C06D2C"/>
    <w:rsid w:val="00C0782D"/>
    <w:rsid w:val="00C104FC"/>
    <w:rsid w:val="00C10636"/>
    <w:rsid w:val="00C1101A"/>
    <w:rsid w:val="00C11C4F"/>
    <w:rsid w:val="00C128ED"/>
    <w:rsid w:val="00C1294B"/>
    <w:rsid w:val="00C131C0"/>
    <w:rsid w:val="00C139EE"/>
    <w:rsid w:val="00C146B7"/>
    <w:rsid w:val="00C148C5"/>
    <w:rsid w:val="00C14B57"/>
    <w:rsid w:val="00C1546F"/>
    <w:rsid w:val="00C15831"/>
    <w:rsid w:val="00C16227"/>
    <w:rsid w:val="00C164AD"/>
    <w:rsid w:val="00C166F4"/>
    <w:rsid w:val="00C167C6"/>
    <w:rsid w:val="00C21BBF"/>
    <w:rsid w:val="00C21D85"/>
    <w:rsid w:val="00C2269E"/>
    <w:rsid w:val="00C22719"/>
    <w:rsid w:val="00C2396F"/>
    <w:rsid w:val="00C25847"/>
    <w:rsid w:val="00C25D8B"/>
    <w:rsid w:val="00C27131"/>
    <w:rsid w:val="00C27265"/>
    <w:rsid w:val="00C27907"/>
    <w:rsid w:val="00C27B8F"/>
    <w:rsid w:val="00C27D35"/>
    <w:rsid w:val="00C30652"/>
    <w:rsid w:val="00C306C3"/>
    <w:rsid w:val="00C30CB4"/>
    <w:rsid w:val="00C3120F"/>
    <w:rsid w:val="00C31285"/>
    <w:rsid w:val="00C3165B"/>
    <w:rsid w:val="00C324A1"/>
    <w:rsid w:val="00C32587"/>
    <w:rsid w:val="00C325C4"/>
    <w:rsid w:val="00C32965"/>
    <w:rsid w:val="00C33768"/>
    <w:rsid w:val="00C3404D"/>
    <w:rsid w:val="00C3565D"/>
    <w:rsid w:val="00C359CB"/>
    <w:rsid w:val="00C35E5E"/>
    <w:rsid w:val="00C3602E"/>
    <w:rsid w:val="00C36730"/>
    <w:rsid w:val="00C36BCE"/>
    <w:rsid w:val="00C375BC"/>
    <w:rsid w:val="00C37D13"/>
    <w:rsid w:val="00C40614"/>
    <w:rsid w:val="00C40ECE"/>
    <w:rsid w:val="00C42047"/>
    <w:rsid w:val="00C43560"/>
    <w:rsid w:val="00C448D4"/>
    <w:rsid w:val="00C44FB5"/>
    <w:rsid w:val="00C452B1"/>
    <w:rsid w:val="00C4584A"/>
    <w:rsid w:val="00C45CD5"/>
    <w:rsid w:val="00C46175"/>
    <w:rsid w:val="00C465A9"/>
    <w:rsid w:val="00C50604"/>
    <w:rsid w:val="00C51698"/>
    <w:rsid w:val="00C51753"/>
    <w:rsid w:val="00C51811"/>
    <w:rsid w:val="00C5181D"/>
    <w:rsid w:val="00C5190B"/>
    <w:rsid w:val="00C51D36"/>
    <w:rsid w:val="00C52392"/>
    <w:rsid w:val="00C530D7"/>
    <w:rsid w:val="00C54089"/>
    <w:rsid w:val="00C55550"/>
    <w:rsid w:val="00C559BA"/>
    <w:rsid w:val="00C560E2"/>
    <w:rsid w:val="00C571BF"/>
    <w:rsid w:val="00C57640"/>
    <w:rsid w:val="00C60004"/>
    <w:rsid w:val="00C60A42"/>
    <w:rsid w:val="00C623BB"/>
    <w:rsid w:val="00C63719"/>
    <w:rsid w:val="00C644AE"/>
    <w:rsid w:val="00C67DB3"/>
    <w:rsid w:val="00C67EC2"/>
    <w:rsid w:val="00C703BB"/>
    <w:rsid w:val="00C70C6C"/>
    <w:rsid w:val="00C72972"/>
    <w:rsid w:val="00C729CF"/>
    <w:rsid w:val="00C73131"/>
    <w:rsid w:val="00C735E7"/>
    <w:rsid w:val="00C74461"/>
    <w:rsid w:val="00C74526"/>
    <w:rsid w:val="00C7504F"/>
    <w:rsid w:val="00C75331"/>
    <w:rsid w:val="00C7560B"/>
    <w:rsid w:val="00C75887"/>
    <w:rsid w:val="00C758B8"/>
    <w:rsid w:val="00C75AF6"/>
    <w:rsid w:val="00C75E1A"/>
    <w:rsid w:val="00C75F8C"/>
    <w:rsid w:val="00C764E5"/>
    <w:rsid w:val="00C76D14"/>
    <w:rsid w:val="00C771C6"/>
    <w:rsid w:val="00C8089B"/>
    <w:rsid w:val="00C82461"/>
    <w:rsid w:val="00C82AAC"/>
    <w:rsid w:val="00C82DC7"/>
    <w:rsid w:val="00C83154"/>
    <w:rsid w:val="00C83D3B"/>
    <w:rsid w:val="00C8465D"/>
    <w:rsid w:val="00C85D47"/>
    <w:rsid w:val="00C85FA9"/>
    <w:rsid w:val="00C867D8"/>
    <w:rsid w:val="00C86E2C"/>
    <w:rsid w:val="00C8706A"/>
    <w:rsid w:val="00C8749B"/>
    <w:rsid w:val="00C90589"/>
    <w:rsid w:val="00C90739"/>
    <w:rsid w:val="00C90851"/>
    <w:rsid w:val="00C90E52"/>
    <w:rsid w:val="00C9125C"/>
    <w:rsid w:val="00C920FA"/>
    <w:rsid w:val="00C92603"/>
    <w:rsid w:val="00C92858"/>
    <w:rsid w:val="00C941EB"/>
    <w:rsid w:val="00C9465C"/>
    <w:rsid w:val="00C94C92"/>
    <w:rsid w:val="00C95E87"/>
    <w:rsid w:val="00C9665B"/>
    <w:rsid w:val="00C96CC7"/>
    <w:rsid w:val="00C97033"/>
    <w:rsid w:val="00CA00F4"/>
    <w:rsid w:val="00CA2A03"/>
    <w:rsid w:val="00CA2B30"/>
    <w:rsid w:val="00CA31E5"/>
    <w:rsid w:val="00CA33E1"/>
    <w:rsid w:val="00CA35AA"/>
    <w:rsid w:val="00CA4DBE"/>
    <w:rsid w:val="00CA5908"/>
    <w:rsid w:val="00CA67D9"/>
    <w:rsid w:val="00CA6811"/>
    <w:rsid w:val="00CA6B9C"/>
    <w:rsid w:val="00CA7065"/>
    <w:rsid w:val="00CA7D28"/>
    <w:rsid w:val="00CA7E18"/>
    <w:rsid w:val="00CB03FC"/>
    <w:rsid w:val="00CB0E39"/>
    <w:rsid w:val="00CB21F9"/>
    <w:rsid w:val="00CB2682"/>
    <w:rsid w:val="00CB2E32"/>
    <w:rsid w:val="00CB3116"/>
    <w:rsid w:val="00CB3B0B"/>
    <w:rsid w:val="00CB3FFB"/>
    <w:rsid w:val="00CB48A2"/>
    <w:rsid w:val="00CB4ADD"/>
    <w:rsid w:val="00CB4D80"/>
    <w:rsid w:val="00CB64DD"/>
    <w:rsid w:val="00CB6883"/>
    <w:rsid w:val="00CB6B1E"/>
    <w:rsid w:val="00CB6C35"/>
    <w:rsid w:val="00CB6F08"/>
    <w:rsid w:val="00CB711D"/>
    <w:rsid w:val="00CB72FF"/>
    <w:rsid w:val="00CB7999"/>
    <w:rsid w:val="00CB7C4C"/>
    <w:rsid w:val="00CC0267"/>
    <w:rsid w:val="00CC0551"/>
    <w:rsid w:val="00CC12D2"/>
    <w:rsid w:val="00CC1401"/>
    <w:rsid w:val="00CC1566"/>
    <w:rsid w:val="00CC2959"/>
    <w:rsid w:val="00CC2A50"/>
    <w:rsid w:val="00CC2D55"/>
    <w:rsid w:val="00CC435D"/>
    <w:rsid w:val="00CC4520"/>
    <w:rsid w:val="00CC4979"/>
    <w:rsid w:val="00CC4E05"/>
    <w:rsid w:val="00CC5770"/>
    <w:rsid w:val="00CC6563"/>
    <w:rsid w:val="00CC68B0"/>
    <w:rsid w:val="00CC69AE"/>
    <w:rsid w:val="00CC6CE7"/>
    <w:rsid w:val="00CD09AE"/>
    <w:rsid w:val="00CD1333"/>
    <w:rsid w:val="00CD1431"/>
    <w:rsid w:val="00CD16C0"/>
    <w:rsid w:val="00CD2CB0"/>
    <w:rsid w:val="00CD357D"/>
    <w:rsid w:val="00CD3793"/>
    <w:rsid w:val="00CD3B25"/>
    <w:rsid w:val="00CD421C"/>
    <w:rsid w:val="00CD4B4A"/>
    <w:rsid w:val="00CD4C64"/>
    <w:rsid w:val="00CD4F67"/>
    <w:rsid w:val="00CD54FB"/>
    <w:rsid w:val="00CD55A3"/>
    <w:rsid w:val="00CD5971"/>
    <w:rsid w:val="00CD60CB"/>
    <w:rsid w:val="00CE0837"/>
    <w:rsid w:val="00CE0D63"/>
    <w:rsid w:val="00CE10AF"/>
    <w:rsid w:val="00CE15F2"/>
    <w:rsid w:val="00CE3957"/>
    <w:rsid w:val="00CE3A40"/>
    <w:rsid w:val="00CE427A"/>
    <w:rsid w:val="00CE5E7B"/>
    <w:rsid w:val="00CE6349"/>
    <w:rsid w:val="00CE6401"/>
    <w:rsid w:val="00CE668C"/>
    <w:rsid w:val="00CE6DF7"/>
    <w:rsid w:val="00CE7E45"/>
    <w:rsid w:val="00CE7EB8"/>
    <w:rsid w:val="00CF004A"/>
    <w:rsid w:val="00CF154F"/>
    <w:rsid w:val="00CF3286"/>
    <w:rsid w:val="00CF3665"/>
    <w:rsid w:val="00CF37E4"/>
    <w:rsid w:val="00CF3893"/>
    <w:rsid w:val="00CF3F2A"/>
    <w:rsid w:val="00CF3FE9"/>
    <w:rsid w:val="00CF4324"/>
    <w:rsid w:val="00CF441A"/>
    <w:rsid w:val="00CF506C"/>
    <w:rsid w:val="00CF54CC"/>
    <w:rsid w:val="00CF5DE0"/>
    <w:rsid w:val="00CF62BB"/>
    <w:rsid w:val="00CF6910"/>
    <w:rsid w:val="00CF6C6A"/>
    <w:rsid w:val="00CF6E70"/>
    <w:rsid w:val="00CF7417"/>
    <w:rsid w:val="00CF774B"/>
    <w:rsid w:val="00D00FE7"/>
    <w:rsid w:val="00D0133E"/>
    <w:rsid w:val="00D013DB"/>
    <w:rsid w:val="00D024AC"/>
    <w:rsid w:val="00D02EBD"/>
    <w:rsid w:val="00D040FB"/>
    <w:rsid w:val="00D04913"/>
    <w:rsid w:val="00D04F62"/>
    <w:rsid w:val="00D05B6D"/>
    <w:rsid w:val="00D05E25"/>
    <w:rsid w:val="00D06199"/>
    <w:rsid w:val="00D0638B"/>
    <w:rsid w:val="00D06A11"/>
    <w:rsid w:val="00D06AB2"/>
    <w:rsid w:val="00D06FB3"/>
    <w:rsid w:val="00D07020"/>
    <w:rsid w:val="00D07A68"/>
    <w:rsid w:val="00D100C3"/>
    <w:rsid w:val="00D10747"/>
    <w:rsid w:val="00D118E3"/>
    <w:rsid w:val="00D11C87"/>
    <w:rsid w:val="00D11E96"/>
    <w:rsid w:val="00D120C4"/>
    <w:rsid w:val="00D12113"/>
    <w:rsid w:val="00D12369"/>
    <w:rsid w:val="00D1268D"/>
    <w:rsid w:val="00D127A9"/>
    <w:rsid w:val="00D1351D"/>
    <w:rsid w:val="00D1361C"/>
    <w:rsid w:val="00D1382A"/>
    <w:rsid w:val="00D1468E"/>
    <w:rsid w:val="00D14EFB"/>
    <w:rsid w:val="00D15315"/>
    <w:rsid w:val="00D15985"/>
    <w:rsid w:val="00D1636C"/>
    <w:rsid w:val="00D1757F"/>
    <w:rsid w:val="00D17D02"/>
    <w:rsid w:val="00D20270"/>
    <w:rsid w:val="00D20371"/>
    <w:rsid w:val="00D20ACB"/>
    <w:rsid w:val="00D20F84"/>
    <w:rsid w:val="00D21E92"/>
    <w:rsid w:val="00D229A0"/>
    <w:rsid w:val="00D22E7A"/>
    <w:rsid w:val="00D23080"/>
    <w:rsid w:val="00D236BF"/>
    <w:rsid w:val="00D24616"/>
    <w:rsid w:val="00D24867"/>
    <w:rsid w:val="00D25520"/>
    <w:rsid w:val="00D255EB"/>
    <w:rsid w:val="00D25740"/>
    <w:rsid w:val="00D27656"/>
    <w:rsid w:val="00D3066E"/>
    <w:rsid w:val="00D306C5"/>
    <w:rsid w:val="00D31604"/>
    <w:rsid w:val="00D31A11"/>
    <w:rsid w:val="00D31DF1"/>
    <w:rsid w:val="00D3298D"/>
    <w:rsid w:val="00D32B08"/>
    <w:rsid w:val="00D32EE0"/>
    <w:rsid w:val="00D33420"/>
    <w:rsid w:val="00D3431C"/>
    <w:rsid w:val="00D343B9"/>
    <w:rsid w:val="00D3458B"/>
    <w:rsid w:val="00D34A42"/>
    <w:rsid w:val="00D356C7"/>
    <w:rsid w:val="00D37187"/>
    <w:rsid w:val="00D376DC"/>
    <w:rsid w:val="00D37B30"/>
    <w:rsid w:val="00D402E0"/>
    <w:rsid w:val="00D4033D"/>
    <w:rsid w:val="00D405C1"/>
    <w:rsid w:val="00D42181"/>
    <w:rsid w:val="00D424AB"/>
    <w:rsid w:val="00D43C72"/>
    <w:rsid w:val="00D43F31"/>
    <w:rsid w:val="00D44310"/>
    <w:rsid w:val="00D44CBD"/>
    <w:rsid w:val="00D44ED6"/>
    <w:rsid w:val="00D450F3"/>
    <w:rsid w:val="00D458A8"/>
    <w:rsid w:val="00D45C1E"/>
    <w:rsid w:val="00D46C10"/>
    <w:rsid w:val="00D4776C"/>
    <w:rsid w:val="00D47C4F"/>
    <w:rsid w:val="00D5066F"/>
    <w:rsid w:val="00D512CD"/>
    <w:rsid w:val="00D514D7"/>
    <w:rsid w:val="00D51745"/>
    <w:rsid w:val="00D542D2"/>
    <w:rsid w:val="00D5484B"/>
    <w:rsid w:val="00D55031"/>
    <w:rsid w:val="00D56654"/>
    <w:rsid w:val="00D56709"/>
    <w:rsid w:val="00D60133"/>
    <w:rsid w:val="00D60C5E"/>
    <w:rsid w:val="00D61CF1"/>
    <w:rsid w:val="00D61D4C"/>
    <w:rsid w:val="00D61D6C"/>
    <w:rsid w:val="00D62166"/>
    <w:rsid w:val="00D62DDB"/>
    <w:rsid w:val="00D630FA"/>
    <w:rsid w:val="00D631C3"/>
    <w:rsid w:val="00D63C0B"/>
    <w:rsid w:val="00D6401C"/>
    <w:rsid w:val="00D669B3"/>
    <w:rsid w:val="00D66A0A"/>
    <w:rsid w:val="00D66EBA"/>
    <w:rsid w:val="00D67D74"/>
    <w:rsid w:val="00D7012F"/>
    <w:rsid w:val="00D71CCD"/>
    <w:rsid w:val="00D71F75"/>
    <w:rsid w:val="00D735BC"/>
    <w:rsid w:val="00D74C9A"/>
    <w:rsid w:val="00D751B4"/>
    <w:rsid w:val="00D754CC"/>
    <w:rsid w:val="00D779C1"/>
    <w:rsid w:val="00D806FE"/>
    <w:rsid w:val="00D80D6F"/>
    <w:rsid w:val="00D81773"/>
    <w:rsid w:val="00D81FCD"/>
    <w:rsid w:val="00D82C20"/>
    <w:rsid w:val="00D82F5E"/>
    <w:rsid w:val="00D82F78"/>
    <w:rsid w:val="00D85243"/>
    <w:rsid w:val="00D85BA1"/>
    <w:rsid w:val="00D86001"/>
    <w:rsid w:val="00D8619D"/>
    <w:rsid w:val="00D86EE1"/>
    <w:rsid w:val="00D87CB0"/>
    <w:rsid w:val="00D90435"/>
    <w:rsid w:val="00D90B5C"/>
    <w:rsid w:val="00D91167"/>
    <w:rsid w:val="00D9204C"/>
    <w:rsid w:val="00D930DA"/>
    <w:rsid w:val="00D9331B"/>
    <w:rsid w:val="00D94556"/>
    <w:rsid w:val="00D94D77"/>
    <w:rsid w:val="00D9657D"/>
    <w:rsid w:val="00D973E1"/>
    <w:rsid w:val="00DA05FA"/>
    <w:rsid w:val="00DA0DA9"/>
    <w:rsid w:val="00DA0DE3"/>
    <w:rsid w:val="00DA148E"/>
    <w:rsid w:val="00DA27A2"/>
    <w:rsid w:val="00DA33EA"/>
    <w:rsid w:val="00DA352E"/>
    <w:rsid w:val="00DA3657"/>
    <w:rsid w:val="00DA5348"/>
    <w:rsid w:val="00DA6831"/>
    <w:rsid w:val="00DA7333"/>
    <w:rsid w:val="00DA740D"/>
    <w:rsid w:val="00DB10FE"/>
    <w:rsid w:val="00DB23E1"/>
    <w:rsid w:val="00DB28B2"/>
    <w:rsid w:val="00DB31AF"/>
    <w:rsid w:val="00DB3BB8"/>
    <w:rsid w:val="00DB46B3"/>
    <w:rsid w:val="00DB5994"/>
    <w:rsid w:val="00DB7344"/>
    <w:rsid w:val="00DC121B"/>
    <w:rsid w:val="00DC1E48"/>
    <w:rsid w:val="00DC1F6D"/>
    <w:rsid w:val="00DC2440"/>
    <w:rsid w:val="00DC2854"/>
    <w:rsid w:val="00DC28A1"/>
    <w:rsid w:val="00DC3CC5"/>
    <w:rsid w:val="00DC3E3F"/>
    <w:rsid w:val="00DC45FB"/>
    <w:rsid w:val="00DC5BCB"/>
    <w:rsid w:val="00DC6ADF"/>
    <w:rsid w:val="00DC74FE"/>
    <w:rsid w:val="00DC78B8"/>
    <w:rsid w:val="00DD016F"/>
    <w:rsid w:val="00DD028D"/>
    <w:rsid w:val="00DD045A"/>
    <w:rsid w:val="00DD047D"/>
    <w:rsid w:val="00DD1428"/>
    <w:rsid w:val="00DD2556"/>
    <w:rsid w:val="00DD2CDE"/>
    <w:rsid w:val="00DD3327"/>
    <w:rsid w:val="00DD373C"/>
    <w:rsid w:val="00DD3BCD"/>
    <w:rsid w:val="00DD40A4"/>
    <w:rsid w:val="00DD482D"/>
    <w:rsid w:val="00DD4902"/>
    <w:rsid w:val="00DD503D"/>
    <w:rsid w:val="00DD53AA"/>
    <w:rsid w:val="00DD5D72"/>
    <w:rsid w:val="00DD6036"/>
    <w:rsid w:val="00DD6ADC"/>
    <w:rsid w:val="00DD76C7"/>
    <w:rsid w:val="00DE05E5"/>
    <w:rsid w:val="00DE0C86"/>
    <w:rsid w:val="00DE0C94"/>
    <w:rsid w:val="00DE17D1"/>
    <w:rsid w:val="00DE2431"/>
    <w:rsid w:val="00DE30F3"/>
    <w:rsid w:val="00DE3590"/>
    <w:rsid w:val="00DE3622"/>
    <w:rsid w:val="00DE3DB9"/>
    <w:rsid w:val="00DE442E"/>
    <w:rsid w:val="00DE4631"/>
    <w:rsid w:val="00DE54E8"/>
    <w:rsid w:val="00DE5806"/>
    <w:rsid w:val="00DF0651"/>
    <w:rsid w:val="00DF0818"/>
    <w:rsid w:val="00DF08A2"/>
    <w:rsid w:val="00DF0BCA"/>
    <w:rsid w:val="00DF114B"/>
    <w:rsid w:val="00DF117D"/>
    <w:rsid w:val="00DF1B81"/>
    <w:rsid w:val="00DF1F6E"/>
    <w:rsid w:val="00DF21B6"/>
    <w:rsid w:val="00DF2471"/>
    <w:rsid w:val="00DF34BB"/>
    <w:rsid w:val="00DF46CF"/>
    <w:rsid w:val="00DF56D2"/>
    <w:rsid w:val="00DF5B53"/>
    <w:rsid w:val="00DF653C"/>
    <w:rsid w:val="00DF6554"/>
    <w:rsid w:val="00DF6C39"/>
    <w:rsid w:val="00DF717F"/>
    <w:rsid w:val="00DF7696"/>
    <w:rsid w:val="00DF79EE"/>
    <w:rsid w:val="00E004A4"/>
    <w:rsid w:val="00E00861"/>
    <w:rsid w:val="00E011AB"/>
    <w:rsid w:val="00E01564"/>
    <w:rsid w:val="00E01A2B"/>
    <w:rsid w:val="00E024B1"/>
    <w:rsid w:val="00E03114"/>
    <w:rsid w:val="00E03B95"/>
    <w:rsid w:val="00E03C3F"/>
    <w:rsid w:val="00E04CCF"/>
    <w:rsid w:val="00E04D12"/>
    <w:rsid w:val="00E06921"/>
    <w:rsid w:val="00E06975"/>
    <w:rsid w:val="00E06A45"/>
    <w:rsid w:val="00E077E8"/>
    <w:rsid w:val="00E079A8"/>
    <w:rsid w:val="00E100FB"/>
    <w:rsid w:val="00E103AE"/>
    <w:rsid w:val="00E11010"/>
    <w:rsid w:val="00E1168A"/>
    <w:rsid w:val="00E124CB"/>
    <w:rsid w:val="00E133F7"/>
    <w:rsid w:val="00E13780"/>
    <w:rsid w:val="00E13BED"/>
    <w:rsid w:val="00E14302"/>
    <w:rsid w:val="00E1452B"/>
    <w:rsid w:val="00E153B3"/>
    <w:rsid w:val="00E15BC5"/>
    <w:rsid w:val="00E16340"/>
    <w:rsid w:val="00E1713C"/>
    <w:rsid w:val="00E175C9"/>
    <w:rsid w:val="00E20857"/>
    <w:rsid w:val="00E20BF8"/>
    <w:rsid w:val="00E21AA7"/>
    <w:rsid w:val="00E22EF7"/>
    <w:rsid w:val="00E24312"/>
    <w:rsid w:val="00E246C8"/>
    <w:rsid w:val="00E24B02"/>
    <w:rsid w:val="00E252AE"/>
    <w:rsid w:val="00E26AA3"/>
    <w:rsid w:val="00E30616"/>
    <w:rsid w:val="00E31D5F"/>
    <w:rsid w:val="00E3249B"/>
    <w:rsid w:val="00E327BB"/>
    <w:rsid w:val="00E33026"/>
    <w:rsid w:val="00E330AF"/>
    <w:rsid w:val="00E331BD"/>
    <w:rsid w:val="00E33B6F"/>
    <w:rsid w:val="00E33D79"/>
    <w:rsid w:val="00E34967"/>
    <w:rsid w:val="00E35026"/>
    <w:rsid w:val="00E36B75"/>
    <w:rsid w:val="00E40942"/>
    <w:rsid w:val="00E4113A"/>
    <w:rsid w:val="00E411FB"/>
    <w:rsid w:val="00E43D05"/>
    <w:rsid w:val="00E43DE2"/>
    <w:rsid w:val="00E43F8F"/>
    <w:rsid w:val="00E45132"/>
    <w:rsid w:val="00E45A55"/>
    <w:rsid w:val="00E45DCB"/>
    <w:rsid w:val="00E45E40"/>
    <w:rsid w:val="00E4616E"/>
    <w:rsid w:val="00E469B2"/>
    <w:rsid w:val="00E46EDC"/>
    <w:rsid w:val="00E46FF2"/>
    <w:rsid w:val="00E476B0"/>
    <w:rsid w:val="00E47B86"/>
    <w:rsid w:val="00E5123C"/>
    <w:rsid w:val="00E51451"/>
    <w:rsid w:val="00E5236B"/>
    <w:rsid w:val="00E52AEA"/>
    <w:rsid w:val="00E52C05"/>
    <w:rsid w:val="00E536E8"/>
    <w:rsid w:val="00E539FA"/>
    <w:rsid w:val="00E53AE5"/>
    <w:rsid w:val="00E53C2F"/>
    <w:rsid w:val="00E54192"/>
    <w:rsid w:val="00E5482A"/>
    <w:rsid w:val="00E54FAC"/>
    <w:rsid w:val="00E554EA"/>
    <w:rsid w:val="00E55595"/>
    <w:rsid w:val="00E55BFB"/>
    <w:rsid w:val="00E56285"/>
    <w:rsid w:val="00E573ED"/>
    <w:rsid w:val="00E577B7"/>
    <w:rsid w:val="00E5788B"/>
    <w:rsid w:val="00E57E14"/>
    <w:rsid w:val="00E612C1"/>
    <w:rsid w:val="00E6140E"/>
    <w:rsid w:val="00E637B3"/>
    <w:rsid w:val="00E64197"/>
    <w:rsid w:val="00E64482"/>
    <w:rsid w:val="00E64B0D"/>
    <w:rsid w:val="00E65231"/>
    <w:rsid w:val="00E6557A"/>
    <w:rsid w:val="00E65A11"/>
    <w:rsid w:val="00E6632B"/>
    <w:rsid w:val="00E66388"/>
    <w:rsid w:val="00E6639C"/>
    <w:rsid w:val="00E66C32"/>
    <w:rsid w:val="00E66DAC"/>
    <w:rsid w:val="00E67372"/>
    <w:rsid w:val="00E6779E"/>
    <w:rsid w:val="00E67945"/>
    <w:rsid w:val="00E72D4A"/>
    <w:rsid w:val="00E74103"/>
    <w:rsid w:val="00E75369"/>
    <w:rsid w:val="00E75B1F"/>
    <w:rsid w:val="00E76765"/>
    <w:rsid w:val="00E76D17"/>
    <w:rsid w:val="00E77AE1"/>
    <w:rsid w:val="00E77B5C"/>
    <w:rsid w:val="00E77FE9"/>
    <w:rsid w:val="00E8043A"/>
    <w:rsid w:val="00E81450"/>
    <w:rsid w:val="00E81643"/>
    <w:rsid w:val="00E81C7F"/>
    <w:rsid w:val="00E82A92"/>
    <w:rsid w:val="00E82AF3"/>
    <w:rsid w:val="00E836E9"/>
    <w:rsid w:val="00E8419D"/>
    <w:rsid w:val="00E8429C"/>
    <w:rsid w:val="00E8604A"/>
    <w:rsid w:val="00E861E5"/>
    <w:rsid w:val="00E871D8"/>
    <w:rsid w:val="00E9063C"/>
    <w:rsid w:val="00E90D3B"/>
    <w:rsid w:val="00E912BA"/>
    <w:rsid w:val="00E9154B"/>
    <w:rsid w:val="00E9206B"/>
    <w:rsid w:val="00E93D95"/>
    <w:rsid w:val="00E93FA2"/>
    <w:rsid w:val="00E94979"/>
    <w:rsid w:val="00E94B3F"/>
    <w:rsid w:val="00E94F2B"/>
    <w:rsid w:val="00E9564B"/>
    <w:rsid w:val="00E95C45"/>
    <w:rsid w:val="00E95D08"/>
    <w:rsid w:val="00E95FF9"/>
    <w:rsid w:val="00E96014"/>
    <w:rsid w:val="00E9617F"/>
    <w:rsid w:val="00E966DE"/>
    <w:rsid w:val="00EA198F"/>
    <w:rsid w:val="00EA20EC"/>
    <w:rsid w:val="00EA2342"/>
    <w:rsid w:val="00EA249C"/>
    <w:rsid w:val="00EA2639"/>
    <w:rsid w:val="00EA297F"/>
    <w:rsid w:val="00EA2F70"/>
    <w:rsid w:val="00EA3AB5"/>
    <w:rsid w:val="00EA40B9"/>
    <w:rsid w:val="00EA49FD"/>
    <w:rsid w:val="00EA542F"/>
    <w:rsid w:val="00EA601E"/>
    <w:rsid w:val="00EA73C2"/>
    <w:rsid w:val="00EA7955"/>
    <w:rsid w:val="00EA7D84"/>
    <w:rsid w:val="00EB00AB"/>
    <w:rsid w:val="00EB0290"/>
    <w:rsid w:val="00EB0C5B"/>
    <w:rsid w:val="00EB0E86"/>
    <w:rsid w:val="00EB23B5"/>
    <w:rsid w:val="00EB34CC"/>
    <w:rsid w:val="00EB3B0C"/>
    <w:rsid w:val="00EB3F55"/>
    <w:rsid w:val="00EB4496"/>
    <w:rsid w:val="00EB5FCF"/>
    <w:rsid w:val="00EB65A5"/>
    <w:rsid w:val="00EB6787"/>
    <w:rsid w:val="00EB6A1F"/>
    <w:rsid w:val="00EB6A93"/>
    <w:rsid w:val="00EB6CD3"/>
    <w:rsid w:val="00EB7217"/>
    <w:rsid w:val="00EB7299"/>
    <w:rsid w:val="00EB729A"/>
    <w:rsid w:val="00EC3B49"/>
    <w:rsid w:val="00EC409B"/>
    <w:rsid w:val="00EC4611"/>
    <w:rsid w:val="00EC4AB6"/>
    <w:rsid w:val="00EC5EA8"/>
    <w:rsid w:val="00EC627B"/>
    <w:rsid w:val="00EC7C07"/>
    <w:rsid w:val="00ED1239"/>
    <w:rsid w:val="00ED177E"/>
    <w:rsid w:val="00ED1B3D"/>
    <w:rsid w:val="00ED21A2"/>
    <w:rsid w:val="00ED21C7"/>
    <w:rsid w:val="00ED273B"/>
    <w:rsid w:val="00ED377A"/>
    <w:rsid w:val="00ED4168"/>
    <w:rsid w:val="00ED4404"/>
    <w:rsid w:val="00ED4A3A"/>
    <w:rsid w:val="00ED628D"/>
    <w:rsid w:val="00ED6919"/>
    <w:rsid w:val="00ED7324"/>
    <w:rsid w:val="00ED78EF"/>
    <w:rsid w:val="00ED7A54"/>
    <w:rsid w:val="00EE0F2B"/>
    <w:rsid w:val="00EE1386"/>
    <w:rsid w:val="00EE193A"/>
    <w:rsid w:val="00EE1AF1"/>
    <w:rsid w:val="00EE2333"/>
    <w:rsid w:val="00EE2977"/>
    <w:rsid w:val="00EE2D02"/>
    <w:rsid w:val="00EE2E44"/>
    <w:rsid w:val="00EE3225"/>
    <w:rsid w:val="00EE37F5"/>
    <w:rsid w:val="00EE3945"/>
    <w:rsid w:val="00EE45CB"/>
    <w:rsid w:val="00EE4C58"/>
    <w:rsid w:val="00EE4C62"/>
    <w:rsid w:val="00EE4D89"/>
    <w:rsid w:val="00EE5B77"/>
    <w:rsid w:val="00EE5F23"/>
    <w:rsid w:val="00EE6FAC"/>
    <w:rsid w:val="00EE79A1"/>
    <w:rsid w:val="00EF0157"/>
    <w:rsid w:val="00EF03DD"/>
    <w:rsid w:val="00EF0CB7"/>
    <w:rsid w:val="00EF123B"/>
    <w:rsid w:val="00EF1390"/>
    <w:rsid w:val="00EF1C3B"/>
    <w:rsid w:val="00EF1F79"/>
    <w:rsid w:val="00EF2AEB"/>
    <w:rsid w:val="00EF341C"/>
    <w:rsid w:val="00EF3F50"/>
    <w:rsid w:val="00EF40A6"/>
    <w:rsid w:val="00EF4B3D"/>
    <w:rsid w:val="00EF4F89"/>
    <w:rsid w:val="00EF57ED"/>
    <w:rsid w:val="00EF6019"/>
    <w:rsid w:val="00EF6518"/>
    <w:rsid w:val="00F000FE"/>
    <w:rsid w:val="00F00166"/>
    <w:rsid w:val="00F00B37"/>
    <w:rsid w:val="00F01670"/>
    <w:rsid w:val="00F01B90"/>
    <w:rsid w:val="00F01F27"/>
    <w:rsid w:val="00F02555"/>
    <w:rsid w:val="00F06780"/>
    <w:rsid w:val="00F07843"/>
    <w:rsid w:val="00F07ACE"/>
    <w:rsid w:val="00F1019F"/>
    <w:rsid w:val="00F103EE"/>
    <w:rsid w:val="00F10FDF"/>
    <w:rsid w:val="00F125B3"/>
    <w:rsid w:val="00F131E1"/>
    <w:rsid w:val="00F1326C"/>
    <w:rsid w:val="00F134A5"/>
    <w:rsid w:val="00F14C24"/>
    <w:rsid w:val="00F15DB4"/>
    <w:rsid w:val="00F16EAA"/>
    <w:rsid w:val="00F20A02"/>
    <w:rsid w:val="00F20D8D"/>
    <w:rsid w:val="00F20DE9"/>
    <w:rsid w:val="00F218CE"/>
    <w:rsid w:val="00F21DA4"/>
    <w:rsid w:val="00F2254B"/>
    <w:rsid w:val="00F22D04"/>
    <w:rsid w:val="00F22DA5"/>
    <w:rsid w:val="00F2324E"/>
    <w:rsid w:val="00F23449"/>
    <w:rsid w:val="00F23820"/>
    <w:rsid w:val="00F23E5B"/>
    <w:rsid w:val="00F256B9"/>
    <w:rsid w:val="00F25A16"/>
    <w:rsid w:val="00F26C35"/>
    <w:rsid w:val="00F27214"/>
    <w:rsid w:val="00F273EF"/>
    <w:rsid w:val="00F300DC"/>
    <w:rsid w:val="00F3087D"/>
    <w:rsid w:val="00F309B6"/>
    <w:rsid w:val="00F31427"/>
    <w:rsid w:val="00F317BE"/>
    <w:rsid w:val="00F32352"/>
    <w:rsid w:val="00F32BEF"/>
    <w:rsid w:val="00F33601"/>
    <w:rsid w:val="00F33A0F"/>
    <w:rsid w:val="00F33A1A"/>
    <w:rsid w:val="00F33DD0"/>
    <w:rsid w:val="00F3450A"/>
    <w:rsid w:val="00F34A8E"/>
    <w:rsid w:val="00F34B59"/>
    <w:rsid w:val="00F34C8F"/>
    <w:rsid w:val="00F35C71"/>
    <w:rsid w:val="00F361A3"/>
    <w:rsid w:val="00F361C6"/>
    <w:rsid w:val="00F3688A"/>
    <w:rsid w:val="00F376AA"/>
    <w:rsid w:val="00F377D3"/>
    <w:rsid w:val="00F403EA"/>
    <w:rsid w:val="00F41110"/>
    <w:rsid w:val="00F41900"/>
    <w:rsid w:val="00F42320"/>
    <w:rsid w:val="00F42E55"/>
    <w:rsid w:val="00F432AF"/>
    <w:rsid w:val="00F433B7"/>
    <w:rsid w:val="00F43B51"/>
    <w:rsid w:val="00F441F0"/>
    <w:rsid w:val="00F44423"/>
    <w:rsid w:val="00F44CEB"/>
    <w:rsid w:val="00F45EFA"/>
    <w:rsid w:val="00F468AE"/>
    <w:rsid w:val="00F46AE0"/>
    <w:rsid w:val="00F46F2F"/>
    <w:rsid w:val="00F478C2"/>
    <w:rsid w:val="00F50449"/>
    <w:rsid w:val="00F50553"/>
    <w:rsid w:val="00F5076B"/>
    <w:rsid w:val="00F50E3B"/>
    <w:rsid w:val="00F53319"/>
    <w:rsid w:val="00F53464"/>
    <w:rsid w:val="00F53F73"/>
    <w:rsid w:val="00F5410B"/>
    <w:rsid w:val="00F54247"/>
    <w:rsid w:val="00F54C99"/>
    <w:rsid w:val="00F55537"/>
    <w:rsid w:val="00F558EB"/>
    <w:rsid w:val="00F559CE"/>
    <w:rsid w:val="00F55B02"/>
    <w:rsid w:val="00F55B58"/>
    <w:rsid w:val="00F55D55"/>
    <w:rsid w:val="00F5638D"/>
    <w:rsid w:val="00F56587"/>
    <w:rsid w:val="00F5662A"/>
    <w:rsid w:val="00F56908"/>
    <w:rsid w:val="00F56F76"/>
    <w:rsid w:val="00F57653"/>
    <w:rsid w:val="00F57A2E"/>
    <w:rsid w:val="00F60012"/>
    <w:rsid w:val="00F600E4"/>
    <w:rsid w:val="00F60591"/>
    <w:rsid w:val="00F61E4C"/>
    <w:rsid w:val="00F62139"/>
    <w:rsid w:val="00F6230A"/>
    <w:rsid w:val="00F628F9"/>
    <w:rsid w:val="00F62D7D"/>
    <w:rsid w:val="00F62EFE"/>
    <w:rsid w:val="00F632DF"/>
    <w:rsid w:val="00F6593E"/>
    <w:rsid w:val="00F664B1"/>
    <w:rsid w:val="00F70E5F"/>
    <w:rsid w:val="00F70E9C"/>
    <w:rsid w:val="00F710AC"/>
    <w:rsid w:val="00F721FF"/>
    <w:rsid w:val="00F7396B"/>
    <w:rsid w:val="00F73C64"/>
    <w:rsid w:val="00F74832"/>
    <w:rsid w:val="00F74B00"/>
    <w:rsid w:val="00F74EBE"/>
    <w:rsid w:val="00F75D2C"/>
    <w:rsid w:val="00F761DA"/>
    <w:rsid w:val="00F76D31"/>
    <w:rsid w:val="00F76E23"/>
    <w:rsid w:val="00F76FC1"/>
    <w:rsid w:val="00F775BA"/>
    <w:rsid w:val="00F775C8"/>
    <w:rsid w:val="00F806CC"/>
    <w:rsid w:val="00F8099C"/>
    <w:rsid w:val="00F81651"/>
    <w:rsid w:val="00F82AE4"/>
    <w:rsid w:val="00F83AEB"/>
    <w:rsid w:val="00F83E0A"/>
    <w:rsid w:val="00F84A9B"/>
    <w:rsid w:val="00F854D0"/>
    <w:rsid w:val="00F85574"/>
    <w:rsid w:val="00F86483"/>
    <w:rsid w:val="00F8659D"/>
    <w:rsid w:val="00F86E9F"/>
    <w:rsid w:val="00F872AC"/>
    <w:rsid w:val="00F8735E"/>
    <w:rsid w:val="00F8762E"/>
    <w:rsid w:val="00F8778E"/>
    <w:rsid w:val="00F8789C"/>
    <w:rsid w:val="00F87CFC"/>
    <w:rsid w:val="00F87FC4"/>
    <w:rsid w:val="00F90161"/>
    <w:rsid w:val="00F90300"/>
    <w:rsid w:val="00F90897"/>
    <w:rsid w:val="00F921D3"/>
    <w:rsid w:val="00F92523"/>
    <w:rsid w:val="00F92942"/>
    <w:rsid w:val="00F9364B"/>
    <w:rsid w:val="00F9454B"/>
    <w:rsid w:val="00F94581"/>
    <w:rsid w:val="00F94C98"/>
    <w:rsid w:val="00F951BC"/>
    <w:rsid w:val="00F954FF"/>
    <w:rsid w:val="00F972BE"/>
    <w:rsid w:val="00F97432"/>
    <w:rsid w:val="00F97586"/>
    <w:rsid w:val="00FA03F4"/>
    <w:rsid w:val="00FA0868"/>
    <w:rsid w:val="00FA10CC"/>
    <w:rsid w:val="00FA25D4"/>
    <w:rsid w:val="00FA2AD2"/>
    <w:rsid w:val="00FA2E4D"/>
    <w:rsid w:val="00FA3233"/>
    <w:rsid w:val="00FA3327"/>
    <w:rsid w:val="00FA36AB"/>
    <w:rsid w:val="00FA3CC7"/>
    <w:rsid w:val="00FA3F43"/>
    <w:rsid w:val="00FA3F48"/>
    <w:rsid w:val="00FA4B6A"/>
    <w:rsid w:val="00FA504E"/>
    <w:rsid w:val="00FA518E"/>
    <w:rsid w:val="00FA521A"/>
    <w:rsid w:val="00FA5373"/>
    <w:rsid w:val="00FA54D3"/>
    <w:rsid w:val="00FA58C5"/>
    <w:rsid w:val="00FA699E"/>
    <w:rsid w:val="00FA69F7"/>
    <w:rsid w:val="00FA6B6A"/>
    <w:rsid w:val="00FA6C9C"/>
    <w:rsid w:val="00FA74E4"/>
    <w:rsid w:val="00FA7533"/>
    <w:rsid w:val="00FA7B7A"/>
    <w:rsid w:val="00FB0716"/>
    <w:rsid w:val="00FB082A"/>
    <w:rsid w:val="00FB1888"/>
    <w:rsid w:val="00FB1EBE"/>
    <w:rsid w:val="00FB3011"/>
    <w:rsid w:val="00FB35AE"/>
    <w:rsid w:val="00FB3DCE"/>
    <w:rsid w:val="00FB4E3B"/>
    <w:rsid w:val="00FB50C9"/>
    <w:rsid w:val="00FB53E7"/>
    <w:rsid w:val="00FB5B11"/>
    <w:rsid w:val="00FB5FBA"/>
    <w:rsid w:val="00FB62DA"/>
    <w:rsid w:val="00FB7052"/>
    <w:rsid w:val="00FB70E2"/>
    <w:rsid w:val="00FB731F"/>
    <w:rsid w:val="00FC078D"/>
    <w:rsid w:val="00FC0C43"/>
    <w:rsid w:val="00FC104A"/>
    <w:rsid w:val="00FC2102"/>
    <w:rsid w:val="00FC2B35"/>
    <w:rsid w:val="00FC3629"/>
    <w:rsid w:val="00FC3806"/>
    <w:rsid w:val="00FC3C00"/>
    <w:rsid w:val="00FC483B"/>
    <w:rsid w:val="00FC4894"/>
    <w:rsid w:val="00FC4968"/>
    <w:rsid w:val="00FC61C2"/>
    <w:rsid w:val="00FC7A5A"/>
    <w:rsid w:val="00FC7DE1"/>
    <w:rsid w:val="00FC7E7C"/>
    <w:rsid w:val="00FD1151"/>
    <w:rsid w:val="00FD1BD4"/>
    <w:rsid w:val="00FD2307"/>
    <w:rsid w:val="00FD29A2"/>
    <w:rsid w:val="00FD2E58"/>
    <w:rsid w:val="00FD404E"/>
    <w:rsid w:val="00FD49C0"/>
    <w:rsid w:val="00FD4F2E"/>
    <w:rsid w:val="00FD5719"/>
    <w:rsid w:val="00FD6313"/>
    <w:rsid w:val="00FD63EC"/>
    <w:rsid w:val="00FD68F0"/>
    <w:rsid w:val="00FD696F"/>
    <w:rsid w:val="00FD6A86"/>
    <w:rsid w:val="00FE0580"/>
    <w:rsid w:val="00FE0582"/>
    <w:rsid w:val="00FE1044"/>
    <w:rsid w:val="00FE1EE1"/>
    <w:rsid w:val="00FE2621"/>
    <w:rsid w:val="00FE2C00"/>
    <w:rsid w:val="00FE2F8F"/>
    <w:rsid w:val="00FE3002"/>
    <w:rsid w:val="00FE3981"/>
    <w:rsid w:val="00FE4844"/>
    <w:rsid w:val="00FE4DF9"/>
    <w:rsid w:val="00FE4F4A"/>
    <w:rsid w:val="00FE6831"/>
    <w:rsid w:val="00FE7681"/>
    <w:rsid w:val="00FE7795"/>
    <w:rsid w:val="00FE7A02"/>
    <w:rsid w:val="00FE7CC2"/>
    <w:rsid w:val="00FF069C"/>
    <w:rsid w:val="00FF10D9"/>
    <w:rsid w:val="00FF17C1"/>
    <w:rsid w:val="00FF1882"/>
    <w:rsid w:val="00FF1F4F"/>
    <w:rsid w:val="00FF2F2C"/>
    <w:rsid w:val="00FF38B8"/>
    <w:rsid w:val="00FF3AB4"/>
    <w:rsid w:val="00FF3B5A"/>
    <w:rsid w:val="00FF3D0F"/>
    <w:rsid w:val="00FF4317"/>
    <w:rsid w:val="00FF4962"/>
    <w:rsid w:val="00FF5C03"/>
    <w:rsid w:val="00FF600C"/>
    <w:rsid w:val="00FF603F"/>
    <w:rsid w:val="00FF694B"/>
    <w:rsid w:val="00FF6E5B"/>
    <w:rsid w:val="00FF77CC"/>
    <w:rsid w:val="00FF7E6E"/>
    <w:rsid w:val="00FF7EEF"/>
    <w:rsid w:val="1E70F2CC"/>
    <w:rsid w:val="265399BB"/>
    <w:rsid w:val="477BFD9C"/>
    <w:rsid w:val="4E481D2D"/>
    <w:rsid w:val="59A5D358"/>
    <w:rsid w:val="61727A13"/>
    <w:rsid w:val="741F2CED"/>
    <w:rsid w:val="7971D091"/>
    <w:rsid w:val="7C0A1AB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EF5C55"/>
  <w15:docId w15:val="{30B84934-F6B0-4AE4-9851-70A25D51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59A5D358"/>
    <w:pPr>
      <w:spacing w:line="210" w:lineRule="exact"/>
    </w:pPr>
    <w:rPr>
      <w:rFonts w:ascii="Interstate-Light" w:hAnsi="Interstate-Light"/>
      <w:sz w:val="18"/>
      <w:szCs w:val="18"/>
      <w:lang w:val="cs-CZ"/>
    </w:rPr>
  </w:style>
  <w:style w:type="paragraph" w:styleId="Nadpis1">
    <w:name w:val="heading 1"/>
    <w:basedOn w:val="Normln"/>
    <w:next w:val="Normln"/>
    <w:uiPriority w:val="1"/>
    <w:qFormat/>
    <w:rsid w:val="59A5D358"/>
    <w:pPr>
      <w:keepNext/>
      <w:outlineLvl w:val="0"/>
    </w:pPr>
    <w:rPr>
      <w:rFonts w:ascii="Interstate-Bold" w:hAnsi="Interstate-Bold" w:cs="Arial"/>
    </w:rPr>
  </w:style>
  <w:style w:type="paragraph" w:styleId="Nadpis2">
    <w:name w:val="heading 2"/>
    <w:basedOn w:val="Normln"/>
    <w:next w:val="Normln"/>
    <w:uiPriority w:val="1"/>
    <w:qFormat/>
    <w:rsid w:val="59A5D358"/>
    <w:pPr>
      <w:keepNext/>
      <w:spacing w:before="240" w:after="60"/>
      <w:outlineLvl w:val="1"/>
    </w:pPr>
    <w:rPr>
      <w:rFonts w:ascii="Times New Roman" w:hAnsi="Times New Roman" w:cs="Arial"/>
      <w:b/>
      <w:bCs/>
      <w:sz w:val="48"/>
      <w:szCs w:val="48"/>
    </w:rPr>
  </w:style>
  <w:style w:type="paragraph" w:styleId="Nadpis3">
    <w:name w:val="heading 3"/>
    <w:basedOn w:val="Normln"/>
    <w:next w:val="Normln"/>
    <w:uiPriority w:val="1"/>
    <w:qFormat/>
    <w:rsid w:val="59A5D358"/>
    <w:pPr>
      <w:keepNext/>
      <w:spacing w:before="240" w:after="60"/>
      <w:outlineLvl w:val="2"/>
    </w:pPr>
    <w:rPr>
      <w:rFonts w:ascii="Times New Roman" w:hAnsi="Times New Roman" w:cs="Arial"/>
      <w:b/>
      <w:bCs/>
      <w:sz w:val="40"/>
      <w:szCs w:val="40"/>
    </w:rPr>
  </w:style>
  <w:style w:type="paragraph" w:styleId="Nadpis4">
    <w:name w:val="heading 4"/>
    <w:basedOn w:val="Normln"/>
    <w:next w:val="Normln"/>
    <w:link w:val="Nadpis4Char"/>
    <w:uiPriority w:val="9"/>
    <w:unhideWhenUsed/>
    <w:qFormat/>
    <w:rsid w:val="59A5D358"/>
    <w:pPr>
      <w:keepNext/>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unhideWhenUsed/>
    <w:qFormat/>
    <w:rsid w:val="59A5D358"/>
    <w:pPr>
      <w:keepNext/>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unhideWhenUsed/>
    <w:qFormat/>
    <w:rsid w:val="59A5D358"/>
    <w:pPr>
      <w:keepNext/>
      <w:spacing w:before="40"/>
      <w:outlineLvl w:val="5"/>
    </w:pPr>
    <w:rPr>
      <w:rFonts w:asciiTheme="majorHAnsi" w:eastAsiaTheme="majorEastAsia" w:hAnsiTheme="majorHAnsi" w:cstheme="majorBidi"/>
      <w:color w:val="243F60"/>
    </w:rPr>
  </w:style>
  <w:style w:type="paragraph" w:styleId="Nadpis7">
    <w:name w:val="heading 7"/>
    <w:basedOn w:val="Normln"/>
    <w:next w:val="Normln"/>
    <w:link w:val="Nadpis7Char"/>
    <w:uiPriority w:val="9"/>
    <w:unhideWhenUsed/>
    <w:qFormat/>
    <w:rsid w:val="59A5D358"/>
    <w:pPr>
      <w:keepNext/>
      <w:spacing w:before="40"/>
      <w:outlineLvl w:val="6"/>
    </w:pPr>
    <w:rPr>
      <w:rFonts w:asciiTheme="majorHAnsi" w:eastAsiaTheme="majorEastAsia" w:hAnsiTheme="majorHAnsi" w:cstheme="majorBidi"/>
      <w:i/>
      <w:iCs/>
      <w:color w:val="243F60"/>
    </w:rPr>
  </w:style>
  <w:style w:type="paragraph" w:styleId="Nadpis8">
    <w:name w:val="heading 8"/>
    <w:basedOn w:val="Normln"/>
    <w:next w:val="Normln"/>
    <w:link w:val="Nadpis8Char"/>
    <w:uiPriority w:val="9"/>
    <w:unhideWhenUsed/>
    <w:qFormat/>
    <w:rsid w:val="59A5D358"/>
    <w:pPr>
      <w:keepNext/>
      <w:spacing w:before="40"/>
      <w:outlineLvl w:val="7"/>
    </w:pPr>
    <w:rPr>
      <w:rFonts w:asciiTheme="majorHAnsi" w:eastAsiaTheme="majorEastAsia" w:hAnsiTheme="majorHAnsi" w:cstheme="majorBidi"/>
      <w:color w:val="272727"/>
      <w:sz w:val="21"/>
      <w:szCs w:val="21"/>
    </w:rPr>
  </w:style>
  <w:style w:type="paragraph" w:styleId="Nadpis9">
    <w:name w:val="heading 9"/>
    <w:basedOn w:val="Normln"/>
    <w:next w:val="Normln"/>
    <w:link w:val="Nadpis9Char"/>
    <w:uiPriority w:val="9"/>
    <w:unhideWhenUsed/>
    <w:qFormat/>
    <w:rsid w:val="59A5D358"/>
    <w:pPr>
      <w:keepNext/>
      <w:spacing w:before="40"/>
      <w:outlineLvl w:val="8"/>
    </w:pPr>
    <w:rPr>
      <w:rFonts w:asciiTheme="majorHAnsi" w:eastAsiaTheme="majorEastAsia" w:hAnsiTheme="majorHAnsi" w:cstheme="majorBidi"/>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uiPriority w:val="1"/>
    <w:rsid w:val="59A5D358"/>
    <w:pPr>
      <w:tabs>
        <w:tab w:val="center" w:pos="4536"/>
        <w:tab w:val="right" w:pos="9072"/>
      </w:tabs>
    </w:pPr>
  </w:style>
  <w:style w:type="paragraph" w:styleId="Zpat">
    <w:name w:val="footer"/>
    <w:basedOn w:val="Normln"/>
    <w:uiPriority w:val="1"/>
    <w:rsid w:val="59A5D358"/>
    <w:pPr>
      <w:tabs>
        <w:tab w:val="center" w:pos="4536"/>
        <w:tab w:val="right" w:pos="9072"/>
      </w:tabs>
    </w:pPr>
  </w:style>
  <w:style w:type="paragraph" w:customStyle="1" w:styleId="Sub-Headline9pt">
    <w:name w:val="Sub-Headline 9pt"/>
    <w:basedOn w:val="Sub-Headline9ptwithoutline"/>
    <w:uiPriority w:val="1"/>
    <w:rsid w:val="59A5D358"/>
  </w:style>
  <w:style w:type="paragraph" w:customStyle="1" w:styleId="Footnote">
    <w:name w:val="Footnote"/>
    <w:basedOn w:val="Normln"/>
    <w:next w:val="Normln"/>
    <w:uiPriority w:val="1"/>
    <w:rsid w:val="59A5D358"/>
    <w:rPr>
      <w:color w:val="000000" w:themeColor="text1"/>
      <w:sz w:val="14"/>
      <w:szCs w:val="14"/>
    </w:rPr>
  </w:style>
  <w:style w:type="paragraph" w:customStyle="1" w:styleId="Table">
    <w:name w:val="Table"/>
    <w:basedOn w:val="Normln"/>
    <w:uiPriority w:val="1"/>
    <w:rsid w:val="59A5D358"/>
    <w:pPr>
      <w:spacing w:before="20" w:after="20"/>
      <w:ind w:left="57"/>
    </w:pPr>
    <w:rPr>
      <w:rFonts w:cs="Arial"/>
    </w:rPr>
  </w:style>
  <w:style w:type="table" w:styleId="Mkatabulky">
    <w:name w:val="Table Grid"/>
    <w:basedOn w:val="Normlntabulka"/>
    <w:rsid w:val="003878E1"/>
    <w:pPr>
      <w:spacing w:line="21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FormatvorlageAufgezhlt">
    <w:name w:val="Formatvorlage Aufgezählt"/>
    <w:basedOn w:val="Bezseznamu"/>
    <w:rsid w:val="002B5B06"/>
    <w:pPr>
      <w:numPr>
        <w:numId w:val="4"/>
      </w:numPr>
    </w:pPr>
  </w:style>
  <w:style w:type="paragraph" w:styleId="Zkladntext">
    <w:name w:val="Body Text"/>
    <w:basedOn w:val="Normln"/>
    <w:link w:val="ZkladntextChar"/>
    <w:uiPriority w:val="1"/>
    <w:rsid w:val="59A5D358"/>
    <w:pPr>
      <w:spacing w:line="360" w:lineRule="auto"/>
    </w:pPr>
    <w:rPr>
      <w:rFonts w:ascii="Courier New" w:hAnsi="Courier New"/>
      <w:sz w:val="24"/>
      <w:szCs w:val="24"/>
    </w:rPr>
  </w:style>
  <w:style w:type="paragraph" w:customStyle="1" w:styleId="Sub-Headline9ptunder-lined">
    <w:name w:val="Sub-Headline 9pt under-lined"/>
    <w:basedOn w:val="Normln"/>
    <w:uiPriority w:val="1"/>
    <w:rsid w:val="59A5D358"/>
    <w:rPr>
      <w:u w:val="single"/>
    </w:rPr>
  </w:style>
  <w:style w:type="paragraph" w:customStyle="1" w:styleId="Sub-Headline11">
    <w:name w:val="Sub-Headline 11"/>
    <w:basedOn w:val="Nadpis1"/>
    <w:uiPriority w:val="1"/>
    <w:rsid w:val="59A5D358"/>
    <w:pPr>
      <w:spacing w:line="360" w:lineRule="auto"/>
    </w:pPr>
    <w:rPr>
      <w:rFonts w:eastAsia="MS Mincho" w:cs="Times New Roman"/>
      <w:sz w:val="22"/>
      <w:szCs w:val="22"/>
      <w:lang w:eastAsia="ja-JP" w:bidi="hi-IN"/>
    </w:rPr>
  </w:style>
  <w:style w:type="paragraph" w:customStyle="1" w:styleId="Sub-Headline9ptwithoutline">
    <w:name w:val="Sub-Headline 9pt without line"/>
    <w:basedOn w:val="Normln"/>
    <w:uiPriority w:val="1"/>
    <w:rsid w:val="59A5D358"/>
    <w:rPr>
      <w:rFonts w:ascii="Interstate-Bold" w:hAnsi="Interstate-Bold"/>
    </w:rPr>
  </w:style>
  <w:style w:type="paragraph" w:styleId="FormtovanvHTML">
    <w:name w:val="HTML Preformatted"/>
    <w:basedOn w:val="Normln"/>
    <w:uiPriority w:val="1"/>
    <w:rsid w:val="59A5D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MS Mincho" w:hAnsi="Courier New" w:cs="Courier New"/>
      <w:sz w:val="20"/>
      <w:szCs w:val="20"/>
      <w:lang w:eastAsia="ja-JP"/>
    </w:rPr>
  </w:style>
  <w:style w:type="paragraph" w:styleId="Textbubliny">
    <w:name w:val="Balloon Text"/>
    <w:basedOn w:val="Normln"/>
    <w:uiPriority w:val="1"/>
    <w:semiHidden/>
    <w:rsid w:val="59A5D358"/>
    <w:rPr>
      <w:rFonts w:ascii="Tahoma" w:hAnsi="Tahoma" w:cs="Tahoma"/>
      <w:sz w:val="16"/>
      <w:szCs w:val="16"/>
    </w:rPr>
  </w:style>
  <w:style w:type="paragraph" w:styleId="Normlnweb">
    <w:name w:val="Normal (Web)"/>
    <w:basedOn w:val="Normln"/>
    <w:uiPriority w:val="99"/>
    <w:rsid w:val="59A5D358"/>
    <w:pPr>
      <w:spacing w:beforeAutospacing="1" w:afterAutospacing="1" w:line="240" w:lineRule="auto"/>
    </w:pPr>
    <w:rPr>
      <w:rFonts w:ascii="Times New Roman" w:eastAsia="MS Mincho" w:hAnsi="Times New Roman"/>
      <w:sz w:val="24"/>
      <w:szCs w:val="24"/>
      <w:lang w:eastAsia="ja-JP"/>
    </w:rPr>
  </w:style>
  <w:style w:type="paragraph" w:styleId="Rozloendokumentu">
    <w:name w:val="Document Map"/>
    <w:basedOn w:val="Normln"/>
    <w:uiPriority w:val="1"/>
    <w:semiHidden/>
    <w:rsid w:val="59A5D358"/>
    <w:rPr>
      <w:rFonts w:ascii="Tahoma" w:hAnsi="Tahoma" w:cs="Tahoma"/>
      <w:sz w:val="20"/>
      <w:szCs w:val="20"/>
    </w:rPr>
  </w:style>
  <w:style w:type="paragraph" w:styleId="Textpoznpodarou">
    <w:name w:val="footnote text"/>
    <w:basedOn w:val="Normln"/>
    <w:link w:val="TextpoznpodarouChar"/>
    <w:uiPriority w:val="99"/>
    <w:rsid w:val="59A5D358"/>
    <w:rPr>
      <w:sz w:val="20"/>
      <w:szCs w:val="20"/>
    </w:rPr>
  </w:style>
  <w:style w:type="character" w:styleId="Znakapoznpodarou">
    <w:name w:val="footnote reference"/>
    <w:uiPriority w:val="99"/>
    <w:rsid w:val="00E64197"/>
    <w:rPr>
      <w:vertAlign w:val="superscript"/>
    </w:rPr>
  </w:style>
  <w:style w:type="character" w:styleId="Odkaznakoment">
    <w:name w:val="annotation reference"/>
    <w:semiHidden/>
    <w:rsid w:val="00E330AF"/>
    <w:rPr>
      <w:sz w:val="16"/>
      <w:szCs w:val="16"/>
    </w:rPr>
  </w:style>
  <w:style w:type="paragraph" w:styleId="Textkomente">
    <w:name w:val="annotation text"/>
    <w:basedOn w:val="Normln"/>
    <w:uiPriority w:val="1"/>
    <w:semiHidden/>
    <w:rsid w:val="59A5D358"/>
    <w:rPr>
      <w:sz w:val="20"/>
      <w:szCs w:val="20"/>
    </w:rPr>
  </w:style>
  <w:style w:type="paragraph" w:styleId="Pedmtkomente">
    <w:name w:val="annotation subject"/>
    <w:basedOn w:val="Textkomente"/>
    <w:next w:val="Textkomente"/>
    <w:uiPriority w:val="1"/>
    <w:semiHidden/>
    <w:rsid w:val="59A5D358"/>
    <w:rPr>
      <w:b/>
      <w:bCs/>
    </w:rPr>
  </w:style>
  <w:style w:type="character" w:styleId="Sledovanodkaz">
    <w:name w:val="FollowedHyperlink"/>
    <w:rsid w:val="00CD4F67"/>
    <w:rPr>
      <w:color w:val="800080"/>
      <w:u w:val="single"/>
    </w:rPr>
  </w:style>
  <w:style w:type="character" w:customStyle="1" w:styleId="TextpoznpodarouChar">
    <w:name w:val="Text pozn. pod čarou Char"/>
    <w:link w:val="Textpoznpodarou"/>
    <w:uiPriority w:val="99"/>
    <w:rsid w:val="59A5D358"/>
    <w:rPr>
      <w:rFonts w:ascii="Interstate-Light" w:hAnsi="Interstate-Light"/>
      <w:noProof w:val="0"/>
      <w:lang w:val="cs-CZ"/>
    </w:rPr>
  </w:style>
  <w:style w:type="character" w:customStyle="1" w:styleId="ZkladntextChar">
    <w:name w:val="Základní text Char"/>
    <w:link w:val="Zkladntext"/>
    <w:uiPriority w:val="1"/>
    <w:rsid w:val="59A5D358"/>
    <w:rPr>
      <w:rFonts w:ascii="Courier New" w:hAnsi="Courier New"/>
      <w:noProof w:val="0"/>
      <w:sz w:val="24"/>
      <w:szCs w:val="24"/>
      <w:lang w:val="cs-CZ"/>
    </w:rPr>
  </w:style>
  <w:style w:type="paragraph" w:styleId="Odstavecseseznamem">
    <w:name w:val="List Paragraph"/>
    <w:basedOn w:val="Normln"/>
    <w:uiPriority w:val="34"/>
    <w:qFormat/>
    <w:rsid w:val="59A5D358"/>
    <w:pPr>
      <w:spacing w:line="240" w:lineRule="auto"/>
      <w:ind w:left="720"/>
    </w:pPr>
    <w:rPr>
      <w:rFonts w:ascii="Calibri" w:eastAsiaTheme="minorEastAsia" w:hAnsi="Calibri"/>
      <w:sz w:val="22"/>
      <w:szCs w:val="22"/>
    </w:rPr>
  </w:style>
  <w:style w:type="character" w:customStyle="1" w:styleId="apple-converted-space">
    <w:name w:val="apple-converted-space"/>
    <w:basedOn w:val="Standardnpsmoodstavce"/>
    <w:rsid w:val="00F00166"/>
  </w:style>
  <w:style w:type="paragraph" w:styleId="Revize">
    <w:name w:val="Revision"/>
    <w:hidden/>
    <w:uiPriority w:val="99"/>
    <w:semiHidden/>
    <w:rsid w:val="00A04BAE"/>
    <w:rPr>
      <w:rFonts w:ascii="Interstate-Light" w:hAnsi="Interstate-Light"/>
      <w:spacing w:val="-2"/>
      <w:sz w:val="18"/>
      <w:szCs w:val="24"/>
    </w:rPr>
  </w:style>
  <w:style w:type="character" w:styleId="Hypertextovodkaz">
    <w:name w:val="Hyperlink"/>
    <w:uiPriority w:val="99"/>
    <w:rsid w:val="00346D43"/>
    <w:rPr>
      <w:color w:val="0000FF"/>
      <w:u w:val="single"/>
    </w:rPr>
  </w:style>
  <w:style w:type="paragraph" w:customStyle="1" w:styleId="NoList1">
    <w:name w:val="No List1"/>
    <w:basedOn w:val="Normln"/>
    <w:uiPriority w:val="1"/>
    <w:rsid w:val="59A5D358"/>
    <w:pPr>
      <w:spacing w:line="240" w:lineRule="auto"/>
    </w:pPr>
    <w:rPr>
      <w:rFonts w:ascii="Palatino Linotype" w:eastAsia="Calibri" w:hAnsi="Palatino Linotype"/>
      <w:sz w:val="20"/>
      <w:szCs w:val="20"/>
      <w:lang w:eastAsia="en-GB"/>
    </w:rPr>
  </w:style>
  <w:style w:type="paragraph" w:customStyle="1" w:styleId="Default">
    <w:name w:val="Default"/>
    <w:rsid w:val="00860260"/>
    <w:pPr>
      <w:autoSpaceDE w:val="0"/>
      <w:autoSpaceDN w:val="0"/>
      <w:adjustRightInd w:val="0"/>
    </w:pPr>
    <w:rPr>
      <w:rFonts w:ascii="Invesco Interstate Light" w:eastAsiaTheme="minorHAnsi" w:hAnsi="Invesco Interstate Light" w:cs="Invesco Interstate Light"/>
      <w:color w:val="000000"/>
      <w:sz w:val="24"/>
      <w:szCs w:val="24"/>
      <w:lang w:eastAsia="en-US"/>
    </w:rPr>
  </w:style>
  <w:style w:type="character" w:customStyle="1" w:styleId="Bodybold">
    <w:name w:val="Body bold"/>
    <w:basedOn w:val="Standardnpsmoodstavce"/>
    <w:qFormat/>
    <w:rsid w:val="004545D9"/>
    <w:rPr>
      <w:b/>
      <w:bCs/>
    </w:rPr>
  </w:style>
  <w:style w:type="character" w:styleId="Siln">
    <w:name w:val="Strong"/>
    <w:basedOn w:val="Standardnpsmoodstavce"/>
    <w:uiPriority w:val="22"/>
    <w:qFormat/>
    <w:rsid w:val="00011256"/>
    <w:rPr>
      <w:b/>
      <w:bCs/>
    </w:rPr>
  </w:style>
  <w:style w:type="character" w:customStyle="1" w:styleId="A8">
    <w:name w:val="A8"/>
    <w:uiPriority w:val="99"/>
    <w:rsid w:val="004A4A38"/>
    <w:rPr>
      <w:rFonts w:cs="Invesco Interstate Light"/>
      <w:color w:val="211D1E"/>
      <w:sz w:val="18"/>
      <w:szCs w:val="18"/>
    </w:rPr>
  </w:style>
  <w:style w:type="paragraph" w:styleId="Nzev">
    <w:name w:val="Title"/>
    <w:basedOn w:val="Normln"/>
    <w:next w:val="Normln"/>
    <w:link w:val="NzevChar"/>
    <w:uiPriority w:val="10"/>
    <w:qFormat/>
    <w:rsid w:val="59A5D358"/>
    <w:pPr>
      <w:spacing w:line="240" w:lineRule="auto"/>
      <w:contextualSpacing/>
    </w:pPr>
    <w:rPr>
      <w:rFonts w:asciiTheme="majorHAnsi" w:eastAsiaTheme="majorEastAsia" w:hAnsiTheme="majorHAnsi" w:cstheme="majorBidi"/>
      <w:sz w:val="56"/>
      <w:szCs w:val="56"/>
    </w:rPr>
  </w:style>
  <w:style w:type="paragraph" w:styleId="Podnadpis">
    <w:name w:val="Subtitle"/>
    <w:basedOn w:val="Normln"/>
    <w:next w:val="Normln"/>
    <w:link w:val="PodnadpisChar"/>
    <w:uiPriority w:val="11"/>
    <w:qFormat/>
    <w:rsid w:val="59A5D358"/>
    <w:rPr>
      <w:rFonts w:eastAsiaTheme="minorEastAsia"/>
      <w:color w:val="5A5A5A"/>
    </w:rPr>
  </w:style>
  <w:style w:type="paragraph" w:styleId="Citt">
    <w:name w:val="Quote"/>
    <w:basedOn w:val="Normln"/>
    <w:next w:val="Normln"/>
    <w:link w:val="CittChar"/>
    <w:uiPriority w:val="29"/>
    <w:qFormat/>
    <w:rsid w:val="59A5D358"/>
    <w:pPr>
      <w:spacing w:before="200"/>
      <w:ind w:left="864" w:right="864"/>
      <w:jc w:val="center"/>
    </w:pPr>
    <w:rPr>
      <w:i/>
      <w:iCs/>
      <w:color w:val="404040" w:themeColor="text1" w:themeTint="BF"/>
    </w:rPr>
  </w:style>
  <w:style w:type="paragraph" w:styleId="Vrazncitt">
    <w:name w:val="Intense Quote"/>
    <w:basedOn w:val="Normln"/>
    <w:next w:val="Normln"/>
    <w:link w:val="VrazncittChar"/>
    <w:uiPriority w:val="30"/>
    <w:qFormat/>
    <w:rsid w:val="59A5D358"/>
    <w:pPr>
      <w:spacing w:before="360" w:after="360"/>
      <w:ind w:left="864" w:right="864"/>
      <w:jc w:val="center"/>
    </w:pPr>
    <w:rPr>
      <w:i/>
      <w:iCs/>
      <w:color w:val="4F81BD" w:themeColor="accent1"/>
    </w:rPr>
  </w:style>
  <w:style w:type="character" w:customStyle="1" w:styleId="Nadpis4Char">
    <w:name w:val="Nadpis 4 Char"/>
    <w:basedOn w:val="Standardnpsmoodstavce"/>
    <w:link w:val="Nadpis4"/>
    <w:uiPriority w:val="9"/>
    <w:rsid w:val="59A5D358"/>
    <w:rPr>
      <w:rFonts w:asciiTheme="majorHAnsi" w:eastAsiaTheme="majorEastAsia" w:hAnsiTheme="majorHAnsi" w:cstheme="majorBidi"/>
      <w:i/>
      <w:iCs/>
      <w:noProof w:val="0"/>
      <w:color w:val="365F91" w:themeColor="accent1" w:themeShade="BF"/>
      <w:lang w:val="cs-CZ"/>
    </w:rPr>
  </w:style>
  <w:style w:type="character" w:customStyle="1" w:styleId="Nadpis5Char">
    <w:name w:val="Nadpis 5 Char"/>
    <w:basedOn w:val="Standardnpsmoodstavce"/>
    <w:link w:val="Nadpis5"/>
    <w:uiPriority w:val="9"/>
    <w:rsid w:val="59A5D358"/>
    <w:rPr>
      <w:rFonts w:asciiTheme="majorHAnsi" w:eastAsiaTheme="majorEastAsia" w:hAnsiTheme="majorHAnsi" w:cstheme="majorBidi"/>
      <w:noProof w:val="0"/>
      <w:color w:val="365F91" w:themeColor="accent1" w:themeShade="BF"/>
      <w:lang w:val="cs-CZ"/>
    </w:rPr>
  </w:style>
  <w:style w:type="character" w:customStyle="1" w:styleId="Nadpis6Char">
    <w:name w:val="Nadpis 6 Char"/>
    <w:basedOn w:val="Standardnpsmoodstavce"/>
    <w:link w:val="Nadpis6"/>
    <w:uiPriority w:val="9"/>
    <w:rsid w:val="59A5D358"/>
    <w:rPr>
      <w:rFonts w:asciiTheme="majorHAnsi" w:eastAsiaTheme="majorEastAsia" w:hAnsiTheme="majorHAnsi" w:cstheme="majorBidi"/>
      <w:noProof w:val="0"/>
      <w:color w:val="243F60"/>
      <w:lang w:val="cs-CZ"/>
    </w:rPr>
  </w:style>
  <w:style w:type="character" w:customStyle="1" w:styleId="Nadpis7Char">
    <w:name w:val="Nadpis 7 Char"/>
    <w:basedOn w:val="Standardnpsmoodstavce"/>
    <w:link w:val="Nadpis7"/>
    <w:uiPriority w:val="9"/>
    <w:rsid w:val="59A5D358"/>
    <w:rPr>
      <w:rFonts w:asciiTheme="majorHAnsi" w:eastAsiaTheme="majorEastAsia" w:hAnsiTheme="majorHAnsi" w:cstheme="majorBidi"/>
      <w:i/>
      <w:iCs/>
      <w:noProof w:val="0"/>
      <w:color w:val="243F60"/>
      <w:lang w:val="cs-CZ"/>
    </w:rPr>
  </w:style>
  <w:style w:type="character" w:customStyle="1" w:styleId="Nadpis8Char">
    <w:name w:val="Nadpis 8 Char"/>
    <w:basedOn w:val="Standardnpsmoodstavce"/>
    <w:link w:val="Nadpis8"/>
    <w:uiPriority w:val="9"/>
    <w:rsid w:val="59A5D358"/>
    <w:rPr>
      <w:rFonts w:asciiTheme="majorHAnsi" w:eastAsiaTheme="majorEastAsia" w:hAnsiTheme="majorHAnsi" w:cstheme="majorBidi"/>
      <w:noProof w:val="0"/>
      <w:color w:val="272727"/>
      <w:sz w:val="21"/>
      <w:szCs w:val="21"/>
      <w:lang w:val="cs-CZ"/>
    </w:rPr>
  </w:style>
  <w:style w:type="character" w:customStyle="1" w:styleId="Nadpis9Char">
    <w:name w:val="Nadpis 9 Char"/>
    <w:basedOn w:val="Standardnpsmoodstavce"/>
    <w:link w:val="Nadpis9"/>
    <w:uiPriority w:val="9"/>
    <w:rsid w:val="59A5D358"/>
    <w:rPr>
      <w:rFonts w:asciiTheme="majorHAnsi" w:eastAsiaTheme="majorEastAsia" w:hAnsiTheme="majorHAnsi" w:cstheme="majorBidi"/>
      <w:i/>
      <w:iCs/>
      <w:noProof w:val="0"/>
      <w:color w:val="272727"/>
      <w:sz w:val="21"/>
      <w:szCs w:val="21"/>
      <w:lang w:val="cs-CZ"/>
    </w:rPr>
  </w:style>
  <w:style w:type="character" w:customStyle="1" w:styleId="NzevChar">
    <w:name w:val="Název Char"/>
    <w:basedOn w:val="Standardnpsmoodstavce"/>
    <w:link w:val="Nzev"/>
    <w:uiPriority w:val="10"/>
    <w:rsid w:val="59A5D358"/>
    <w:rPr>
      <w:rFonts w:asciiTheme="majorHAnsi" w:eastAsiaTheme="majorEastAsia" w:hAnsiTheme="majorHAnsi" w:cstheme="majorBidi"/>
      <w:noProof w:val="0"/>
      <w:sz w:val="56"/>
      <w:szCs w:val="56"/>
      <w:lang w:val="cs-CZ"/>
    </w:rPr>
  </w:style>
  <w:style w:type="character" w:customStyle="1" w:styleId="PodnadpisChar">
    <w:name w:val="Podnadpis Char"/>
    <w:basedOn w:val="Standardnpsmoodstavce"/>
    <w:link w:val="Podnadpis"/>
    <w:uiPriority w:val="11"/>
    <w:rsid w:val="59A5D358"/>
    <w:rPr>
      <w:rFonts w:ascii="Times New Roman" w:eastAsiaTheme="minorEastAsia" w:hAnsi="Times New Roman" w:cs="Times New Roman"/>
      <w:noProof w:val="0"/>
      <w:color w:val="5A5A5A"/>
      <w:lang w:val="cs-CZ"/>
    </w:rPr>
  </w:style>
  <w:style w:type="character" w:customStyle="1" w:styleId="CittChar">
    <w:name w:val="Citát Char"/>
    <w:basedOn w:val="Standardnpsmoodstavce"/>
    <w:link w:val="Citt"/>
    <w:uiPriority w:val="29"/>
    <w:rsid w:val="59A5D358"/>
    <w:rPr>
      <w:i/>
      <w:iCs/>
      <w:noProof w:val="0"/>
      <w:color w:val="404040" w:themeColor="text1" w:themeTint="BF"/>
      <w:lang w:val="cs-CZ"/>
    </w:rPr>
  </w:style>
  <w:style w:type="character" w:customStyle="1" w:styleId="VrazncittChar">
    <w:name w:val="Výrazný citát Char"/>
    <w:basedOn w:val="Standardnpsmoodstavce"/>
    <w:link w:val="Vrazncitt"/>
    <w:uiPriority w:val="30"/>
    <w:rsid w:val="59A5D358"/>
    <w:rPr>
      <w:i/>
      <w:iCs/>
      <w:noProof w:val="0"/>
      <w:color w:val="4F81BD" w:themeColor="accent1"/>
      <w:lang w:val="cs-CZ"/>
    </w:rPr>
  </w:style>
  <w:style w:type="paragraph" w:styleId="Obsah1">
    <w:name w:val="toc 1"/>
    <w:basedOn w:val="Normln"/>
    <w:next w:val="Normln"/>
    <w:uiPriority w:val="39"/>
    <w:unhideWhenUsed/>
    <w:rsid w:val="59A5D358"/>
    <w:pPr>
      <w:spacing w:after="100"/>
    </w:pPr>
  </w:style>
  <w:style w:type="paragraph" w:styleId="Obsah2">
    <w:name w:val="toc 2"/>
    <w:basedOn w:val="Normln"/>
    <w:next w:val="Normln"/>
    <w:uiPriority w:val="39"/>
    <w:unhideWhenUsed/>
    <w:rsid w:val="59A5D358"/>
    <w:pPr>
      <w:spacing w:after="100"/>
      <w:ind w:left="220"/>
    </w:pPr>
  </w:style>
  <w:style w:type="paragraph" w:styleId="Obsah3">
    <w:name w:val="toc 3"/>
    <w:basedOn w:val="Normln"/>
    <w:next w:val="Normln"/>
    <w:uiPriority w:val="39"/>
    <w:unhideWhenUsed/>
    <w:rsid w:val="59A5D358"/>
    <w:pPr>
      <w:spacing w:after="100"/>
      <w:ind w:left="440"/>
    </w:pPr>
  </w:style>
  <w:style w:type="paragraph" w:styleId="Obsah4">
    <w:name w:val="toc 4"/>
    <w:basedOn w:val="Normln"/>
    <w:next w:val="Normln"/>
    <w:uiPriority w:val="39"/>
    <w:unhideWhenUsed/>
    <w:rsid w:val="59A5D358"/>
    <w:pPr>
      <w:spacing w:after="100"/>
      <w:ind w:left="660"/>
    </w:pPr>
  </w:style>
  <w:style w:type="paragraph" w:styleId="Obsah5">
    <w:name w:val="toc 5"/>
    <w:basedOn w:val="Normln"/>
    <w:next w:val="Normln"/>
    <w:uiPriority w:val="39"/>
    <w:unhideWhenUsed/>
    <w:rsid w:val="59A5D358"/>
    <w:pPr>
      <w:spacing w:after="100"/>
      <w:ind w:left="880"/>
    </w:pPr>
  </w:style>
  <w:style w:type="paragraph" w:styleId="Obsah6">
    <w:name w:val="toc 6"/>
    <w:basedOn w:val="Normln"/>
    <w:next w:val="Normln"/>
    <w:uiPriority w:val="39"/>
    <w:unhideWhenUsed/>
    <w:rsid w:val="59A5D358"/>
    <w:pPr>
      <w:spacing w:after="100"/>
      <w:ind w:left="1100"/>
    </w:pPr>
  </w:style>
  <w:style w:type="paragraph" w:styleId="Obsah7">
    <w:name w:val="toc 7"/>
    <w:basedOn w:val="Normln"/>
    <w:next w:val="Normln"/>
    <w:uiPriority w:val="39"/>
    <w:unhideWhenUsed/>
    <w:rsid w:val="59A5D358"/>
    <w:pPr>
      <w:spacing w:after="100"/>
      <w:ind w:left="1320"/>
    </w:pPr>
  </w:style>
  <w:style w:type="paragraph" w:styleId="Obsah8">
    <w:name w:val="toc 8"/>
    <w:basedOn w:val="Normln"/>
    <w:next w:val="Normln"/>
    <w:uiPriority w:val="39"/>
    <w:unhideWhenUsed/>
    <w:rsid w:val="59A5D358"/>
    <w:pPr>
      <w:spacing w:after="100"/>
      <w:ind w:left="1540"/>
    </w:pPr>
  </w:style>
  <w:style w:type="paragraph" w:styleId="Obsah9">
    <w:name w:val="toc 9"/>
    <w:basedOn w:val="Normln"/>
    <w:next w:val="Normln"/>
    <w:uiPriority w:val="39"/>
    <w:unhideWhenUsed/>
    <w:rsid w:val="59A5D358"/>
    <w:pPr>
      <w:spacing w:after="100"/>
      <w:ind w:left="1760"/>
    </w:pPr>
  </w:style>
  <w:style w:type="paragraph" w:styleId="Textvysvtlivek">
    <w:name w:val="endnote text"/>
    <w:basedOn w:val="Normln"/>
    <w:link w:val="TextvysvtlivekChar"/>
    <w:uiPriority w:val="99"/>
    <w:semiHidden/>
    <w:unhideWhenUsed/>
    <w:rsid w:val="59A5D358"/>
    <w:pPr>
      <w:spacing w:line="240" w:lineRule="auto"/>
    </w:pPr>
    <w:rPr>
      <w:sz w:val="20"/>
      <w:szCs w:val="20"/>
    </w:rPr>
  </w:style>
  <w:style w:type="character" w:customStyle="1" w:styleId="TextvysvtlivekChar">
    <w:name w:val="Text vysvětlivek Char"/>
    <w:basedOn w:val="Standardnpsmoodstavce"/>
    <w:link w:val="Textvysvtlivek"/>
    <w:uiPriority w:val="99"/>
    <w:semiHidden/>
    <w:rsid w:val="59A5D358"/>
    <w:rPr>
      <w:noProof w:val="0"/>
      <w:sz w:val="20"/>
      <w:szCs w:val="20"/>
      <w:lang w:val="cs-CZ"/>
    </w:rPr>
  </w:style>
  <w:style w:type="paragraph" w:customStyle="1" w:styleId="key-takeawaysdesc">
    <w:name w:val="key-takeaways__desc"/>
    <w:basedOn w:val="Normln"/>
    <w:rsid w:val="000314AD"/>
    <w:pPr>
      <w:spacing w:before="100" w:beforeAutospacing="1" w:after="100" w:afterAutospacing="1" w:line="240" w:lineRule="auto"/>
    </w:pPr>
    <w:rPr>
      <w:rFonts w:ascii="Times New Roman" w:hAnsi="Times New Roman"/>
      <w:sz w:val="24"/>
      <w:szCs w:val="24"/>
      <w:lang w:eastAsia="cs-CZ"/>
    </w:rPr>
  </w:style>
  <w:style w:type="paragraph" w:customStyle="1" w:styleId="gmail-m2150731417562814734gmail-m6704279957707695932gmail-m-3490957566834524178gmail-m-7148903268299358622msolistparagraph">
    <w:name w:val="gmail-m_2150731417562814734gmail-m6704279957707695932gmail-m-3490957566834524178gmail-m-7148903268299358622msolistparagraph"/>
    <w:basedOn w:val="Normln"/>
    <w:rsid w:val="00283E34"/>
    <w:pPr>
      <w:suppressAutoHyphens/>
      <w:autoSpaceDN w:val="0"/>
      <w:spacing w:before="100" w:after="100" w:line="240" w:lineRule="auto"/>
      <w:textAlignment w:val="baseline"/>
    </w:pPr>
    <w:rPr>
      <w:rFonts w:ascii="Calibri" w:eastAsia="Calibri" w:hAnsi="Calibri" w:cs="Calibri"/>
      <w:sz w:val="22"/>
      <w:szCs w:val="22"/>
      <w:lang w:eastAsia="cs-CZ"/>
    </w:rPr>
  </w:style>
  <w:style w:type="paragraph" w:customStyle="1" w:styleId="gmail-m2150731417562814734gmail-m6704279957707695932gmail-m-3490957566834524178gmail-m-7148903268299358622default">
    <w:name w:val="gmail-m_2150731417562814734gmail-m6704279957707695932gmail-m-3490957566834524178gmail-m-7148903268299358622default"/>
    <w:basedOn w:val="Normln"/>
    <w:rsid w:val="002C051B"/>
    <w:pPr>
      <w:suppressAutoHyphens/>
      <w:autoSpaceDN w:val="0"/>
      <w:spacing w:before="100" w:after="100" w:line="240" w:lineRule="auto"/>
      <w:textAlignment w:val="baseline"/>
    </w:pPr>
    <w:rPr>
      <w:rFonts w:ascii="Calibri" w:eastAsia="Calibri" w:hAnsi="Calibri" w:cs="Calibri"/>
      <w:sz w:val="22"/>
      <w:szCs w:val="22"/>
      <w:lang w:eastAsia="cs-CZ"/>
    </w:rPr>
  </w:style>
  <w:style w:type="character" w:styleId="Nevyeenzmnka">
    <w:name w:val="Unresolved Mention"/>
    <w:basedOn w:val="Standardnpsmoodstavce"/>
    <w:uiPriority w:val="99"/>
    <w:semiHidden/>
    <w:unhideWhenUsed/>
    <w:rsid w:val="002F4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9196">
      <w:bodyDiv w:val="1"/>
      <w:marLeft w:val="0"/>
      <w:marRight w:val="0"/>
      <w:marTop w:val="0"/>
      <w:marBottom w:val="0"/>
      <w:divBdr>
        <w:top w:val="none" w:sz="0" w:space="0" w:color="auto"/>
        <w:left w:val="none" w:sz="0" w:space="0" w:color="auto"/>
        <w:bottom w:val="none" w:sz="0" w:space="0" w:color="auto"/>
        <w:right w:val="none" w:sz="0" w:space="0" w:color="auto"/>
      </w:divBdr>
    </w:div>
    <w:div w:id="374283106">
      <w:bodyDiv w:val="1"/>
      <w:marLeft w:val="0"/>
      <w:marRight w:val="0"/>
      <w:marTop w:val="0"/>
      <w:marBottom w:val="0"/>
      <w:divBdr>
        <w:top w:val="none" w:sz="0" w:space="0" w:color="auto"/>
        <w:left w:val="none" w:sz="0" w:space="0" w:color="auto"/>
        <w:bottom w:val="none" w:sz="0" w:space="0" w:color="auto"/>
        <w:right w:val="none" w:sz="0" w:space="0" w:color="auto"/>
      </w:divBdr>
    </w:div>
    <w:div w:id="410394323">
      <w:bodyDiv w:val="1"/>
      <w:marLeft w:val="0"/>
      <w:marRight w:val="0"/>
      <w:marTop w:val="0"/>
      <w:marBottom w:val="0"/>
      <w:divBdr>
        <w:top w:val="none" w:sz="0" w:space="0" w:color="auto"/>
        <w:left w:val="none" w:sz="0" w:space="0" w:color="auto"/>
        <w:bottom w:val="none" w:sz="0" w:space="0" w:color="auto"/>
        <w:right w:val="none" w:sz="0" w:space="0" w:color="auto"/>
      </w:divBdr>
      <w:divsChild>
        <w:div w:id="1680890250">
          <w:marLeft w:val="0"/>
          <w:marRight w:val="0"/>
          <w:marTop w:val="0"/>
          <w:marBottom w:val="0"/>
          <w:divBdr>
            <w:top w:val="none" w:sz="0" w:space="0" w:color="auto"/>
            <w:left w:val="none" w:sz="0" w:space="0" w:color="auto"/>
            <w:bottom w:val="none" w:sz="0" w:space="0" w:color="auto"/>
            <w:right w:val="none" w:sz="0" w:space="0" w:color="auto"/>
          </w:divBdr>
        </w:div>
      </w:divsChild>
    </w:div>
    <w:div w:id="583686955">
      <w:bodyDiv w:val="1"/>
      <w:marLeft w:val="0"/>
      <w:marRight w:val="0"/>
      <w:marTop w:val="0"/>
      <w:marBottom w:val="0"/>
      <w:divBdr>
        <w:top w:val="none" w:sz="0" w:space="0" w:color="auto"/>
        <w:left w:val="none" w:sz="0" w:space="0" w:color="auto"/>
        <w:bottom w:val="none" w:sz="0" w:space="0" w:color="auto"/>
        <w:right w:val="none" w:sz="0" w:space="0" w:color="auto"/>
      </w:divBdr>
      <w:divsChild>
        <w:div w:id="79302678">
          <w:marLeft w:val="0"/>
          <w:marRight w:val="0"/>
          <w:marTop w:val="0"/>
          <w:marBottom w:val="0"/>
          <w:divBdr>
            <w:top w:val="none" w:sz="0" w:space="0" w:color="auto"/>
            <w:left w:val="none" w:sz="0" w:space="0" w:color="auto"/>
            <w:bottom w:val="none" w:sz="0" w:space="0" w:color="auto"/>
            <w:right w:val="none" w:sz="0" w:space="0" w:color="auto"/>
          </w:divBdr>
        </w:div>
        <w:div w:id="1391001680">
          <w:marLeft w:val="0"/>
          <w:marRight w:val="0"/>
          <w:marTop w:val="0"/>
          <w:marBottom w:val="0"/>
          <w:divBdr>
            <w:top w:val="none" w:sz="0" w:space="0" w:color="auto"/>
            <w:left w:val="none" w:sz="0" w:space="0" w:color="auto"/>
            <w:bottom w:val="none" w:sz="0" w:space="0" w:color="auto"/>
            <w:right w:val="none" w:sz="0" w:space="0" w:color="auto"/>
          </w:divBdr>
        </w:div>
      </w:divsChild>
    </w:div>
    <w:div w:id="633755119">
      <w:bodyDiv w:val="1"/>
      <w:marLeft w:val="0"/>
      <w:marRight w:val="0"/>
      <w:marTop w:val="0"/>
      <w:marBottom w:val="0"/>
      <w:divBdr>
        <w:top w:val="none" w:sz="0" w:space="0" w:color="auto"/>
        <w:left w:val="none" w:sz="0" w:space="0" w:color="auto"/>
        <w:bottom w:val="none" w:sz="0" w:space="0" w:color="auto"/>
        <w:right w:val="none" w:sz="0" w:space="0" w:color="auto"/>
      </w:divBdr>
      <w:divsChild>
        <w:div w:id="1162625556">
          <w:marLeft w:val="0"/>
          <w:marRight w:val="0"/>
          <w:marTop w:val="0"/>
          <w:marBottom w:val="0"/>
          <w:divBdr>
            <w:top w:val="none" w:sz="0" w:space="0" w:color="auto"/>
            <w:left w:val="none" w:sz="0" w:space="0" w:color="auto"/>
            <w:bottom w:val="none" w:sz="0" w:space="0" w:color="auto"/>
            <w:right w:val="none" w:sz="0" w:space="0" w:color="auto"/>
          </w:divBdr>
        </w:div>
      </w:divsChild>
    </w:div>
    <w:div w:id="676005745">
      <w:bodyDiv w:val="1"/>
      <w:marLeft w:val="0"/>
      <w:marRight w:val="0"/>
      <w:marTop w:val="0"/>
      <w:marBottom w:val="0"/>
      <w:divBdr>
        <w:top w:val="none" w:sz="0" w:space="0" w:color="auto"/>
        <w:left w:val="none" w:sz="0" w:space="0" w:color="auto"/>
        <w:bottom w:val="none" w:sz="0" w:space="0" w:color="auto"/>
        <w:right w:val="none" w:sz="0" w:space="0" w:color="auto"/>
      </w:divBdr>
    </w:div>
    <w:div w:id="688718253">
      <w:bodyDiv w:val="1"/>
      <w:marLeft w:val="0"/>
      <w:marRight w:val="0"/>
      <w:marTop w:val="0"/>
      <w:marBottom w:val="0"/>
      <w:divBdr>
        <w:top w:val="none" w:sz="0" w:space="0" w:color="auto"/>
        <w:left w:val="none" w:sz="0" w:space="0" w:color="auto"/>
        <w:bottom w:val="none" w:sz="0" w:space="0" w:color="auto"/>
        <w:right w:val="none" w:sz="0" w:space="0" w:color="auto"/>
      </w:divBdr>
    </w:div>
    <w:div w:id="719550295">
      <w:bodyDiv w:val="1"/>
      <w:marLeft w:val="0"/>
      <w:marRight w:val="0"/>
      <w:marTop w:val="0"/>
      <w:marBottom w:val="0"/>
      <w:divBdr>
        <w:top w:val="none" w:sz="0" w:space="0" w:color="auto"/>
        <w:left w:val="none" w:sz="0" w:space="0" w:color="auto"/>
        <w:bottom w:val="none" w:sz="0" w:space="0" w:color="auto"/>
        <w:right w:val="none" w:sz="0" w:space="0" w:color="auto"/>
      </w:divBdr>
    </w:div>
    <w:div w:id="963343117">
      <w:bodyDiv w:val="1"/>
      <w:marLeft w:val="0"/>
      <w:marRight w:val="0"/>
      <w:marTop w:val="0"/>
      <w:marBottom w:val="0"/>
      <w:divBdr>
        <w:top w:val="none" w:sz="0" w:space="0" w:color="auto"/>
        <w:left w:val="none" w:sz="0" w:space="0" w:color="auto"/>
        <w:bottom w:val="none" w:sz="0" w:space="0" w:color="auto"/>
        <w:right w:val="none" w:sz="0" w:space="0" w:color="auto"/>
      </w:divBdr>
      <w:divsChild>
        <w:div w:id="1969168858">
          <w:marLeft w:val="0"/>
          <w:marRight w:val="0"/>
          <w:marTop w:val="0"/>
          <w:marBottom w:val="0"/>
          <w:divBdr>
            <w:top w:val="none" w:sz="0" w:space="0" w:color="auto"/>
            <w:left w:val="none" w:sz="0" w:space="0" w:color="auto"/>
            <w:bottom w:val="none" w:sz="0" w:space="0" w:color="auto"/>
            <w:right w:val="none" w:sz="0" w:space="0" w:color="auto"/>
          </w:divBdr>
        </w:div>
      </w:divsChild>
    </w:div>
    <w:div w:id="1038316575">
      <w:bodyDiv w:val="1"/>
      <w:marLeft w:val="0"/>
      <w:marRight w:val="0"/>
      <w:marTop w:val="0"/>
      <w:marBottom w:val="0"/>
      <w:divBdr>
        <w:top w:val="none" w:sz="0" w:space="0" w:color="auto"/>
        <w:left w:val="none" w:sz="0" w:space="0" w:color="auto"/>
        <w:bottom w:val="none" w:sz="0" w:space="0" w:color="auto"/>
        <w:right w:val="none" w:sz="0" w:space="0" w:color="auto"/>
      </w:divBdr>
    </w:div>
    <w:div w:id="1058279764">
      <w:bodyDiv w:val="1"/>
      <w:marLeft w:val="0"/>
      <w:marRight w:val="0"/>
      <w:marTop w:val="0"/>
      <w:marBottom w:val="0"/>
      <w:divBdr>
        <w:top w:val="none" w:sz="0" w:space="0" w:color="auto"/>
        <w:left w:val="none" w:sz="0" w:space="0" w:color="auto"/>
        <w:bottom w:val="none" w:sz="0" w:space="0" w:color="auto"/>
        <w:right w:val="none" w:sz="0" w:space="0" w:color="auto"/>
      </w:divBdr>
      <w:divsChild>
        <w:div w:id="573320582">
          <w:marLeft w:val="0"/>
          <w:marRight w:val="0"/>
          <w:marTop w:val="0"/>
          <w:marBottom w:val="0"/>
          <w:divBdr>
            <w:top w:val="none" w:sz="0" w:space="0" w:color="auto"/>
            <w:left w:val="none" w:sz="0" w:space="0" w:color="auto"/>
            <w:bottom w:val="none" w:sz="0" w:space="0" w:color="auto"/>
            <w:right w:val="none" w:sz="0" w:space="0" w:color="auto"/>
          </w:divBdr>
        </w:div>
        <w:div w:id="2013487139">
          <w:marLeft w:val="0"/>
          <w:marRight w:val="0"/>
          <w:marTop w:val="0"/>
          <w:marBottom w:val="0"/>
          <w:divBdr>
            <w:top w:val="none" w:sz="0" w:space="0" w:color="auto"/>
            <w:left w:val="none" w:sz="0" w:space="0" w:color="auto"/>
            <w:bottom w:val="none" w:sz="0" w:space="0" w:color="auto"/>
            <w:right w:val="none" w:sz="0" w:space="0" w:color="auto"/>
          </w:divBdr>
        </w:div>
      </w:divsChild>
    </w:div>
    <w:div w:id="1158577285">
      <w:bodyDiv w:val="1"/>
      <w:marLeft w:val="0"/>
      <w:marRight w:val="0"/>
      <w:marTop w:val="0"/>
      <w:marBottom w:val="0"/>
      <w:divBdr>
        <w:top w:val="none" w:sz="0" w:space="0" w:color="auto"/>
        <w:left w:val="none" w:sz="0" w:space="0" w:color="auto"/>
        <w:bottom w:val="none" w:sz="0" w:space="0" w:color="auto"/>
        <w:right w:val="none" w:sz="0" w:space="0" w:color="auto"/>
      </w:divBdr>
      <w:divsChild>
        <w:div w:id="690112680">
          <w:marLeft w:val="0"/>
          <w:marRight w:val="0"/>
          <w:marTop w:val="0"/>
          <w:marBottom w:val="0"/>
          <w:divBdr>
            <w:top w:val="none" w:sz="0" w:space="0" w:color="auto"/>
            <w:left w:val="none" w:sz="0" w:space="0" w:color="auto"/>
            <w:bottom w:val="none" w:sz="0" w:space="0" w:color="auto"/>
            <w:right w:val="none" w:sz="0" w:space="0" w:color="auto"/>
          </w:divBdr>
        </w:div>
        <w:div w:id="1809083762">
          <w:marLeft w:val="0"/>
          <w:marRight w:val="0"/>
          <w:marTop w:val="0"/>
          <w:marBottom w:val="0"/>
          <w:divBdr>
            <w:top w:val="none" w:sz="0" w:space="0" w:color="auto"/>
            <w:left w:val="none" w:sz="0" w:space="0" w:color="auto"/>
            <w:bottom w:val="none" w:sz="0" w:space="0" w:color="auto"/>
            <w:right w:val="none" w:sz="0" w:space="0" w:color="auto"/>
          </w:divBdr>
        </w:div>
      </w:divsChild>
    </w:div>
    <w:div w:id="1229341677">
      <w:bodyDiv w:val="1"/>
      <w:marLeft w:val="0"/>
      <w:marRight w:val="0"/>
      <w:marTop w:val="0"/>
      <w:marBottom w:val="0"/>
      <w:divBdr>
        <w:top w:val="none" w:sz="0" w:space="0" w:color="auto"/>
        <w:left w:val="none" w:sz="0" w:space="0" w:color="auto"/>
        <w:bottom w:val="none" w:sz="0" w:space="0" w:color="auto"/>
        <w:right w:val="none" w:sz="0" w:space="0" w:color="auto"/>
      </w:divBdr>
    </w:div>
    <w:div w:id="1230114968">
      <w:bodyDiv w:val="1"/>
      <w:marLeft w:val="0"/>
      <w:marRight w:val="0"/>
      <w:marTop w:val="0"/>
      <w:marBottom w:val="0"/>
      <w:divBdr>
        <w:top w:val="none" w:sz="0" w:space="0" w:color="auto"/>
        <w:left w:val="none" w:sz="0" w:space="0" w:color="auto"/>
        <w:bottom w:val="none" w:sz="0" w:space="0" w:color="auto"/>
        <w:right w:val="none" w:sz="0" w:space="0" w:color="auto"/>
      </w:divBdr>
      <w:divsChild>
        <w:div w:id="254629549">
          <w:marLeft w:val="0"/>
          <w:marRight w:val="0"/>
          <w:marTop w:val="0"/>
          <w:marBottom w:val="0"/>
          <w:divBdr>
            <w:top w:val="none" w:sz="0" w:space="0" w:color="auto"/>
            <w:left w:val="none" w:sz="0" w:space="0" w:color="auto"/>
            <w:bottom w:val="none" w:sz="0" w:space="0" w:color="auto"/>
            <w:right w:val="none" w:sz="0" w:space="0" w:color="auto"/>
          </w:divBdr>
        </w:div>
        <w:div w:id="1094479508">
          <w:marLeft w:val="0"/>
          <w:marRight w:val="0"/>
          <w:marTop w:val="0"/>
          <w:marBottom w:val="0"/>
          <w:divBdr>
            <w:top w:val="none" w:sz="0" w:space="0" w:color="auto"/>
            <w:left w:val="none" w:sz="0" w:space="0" w:color="auto"/>
            <w:bottom w:val="none" w:sz="0" w:space="0" w:color="auto"/>
            <w:right w:val="none" w:sz="0" w:space="0" w:color="auto"/>
          </w:divBdr>
        </w:div>
      </w:divsChild>
    </w:div>
    <w:div w:id="1245603763">
      <w:bodyDiv w:val="1"/>
      <w:marLeft w:val="0"/>
      <w:marRight w:val="0"/>
      <w:marTop w:val="0"/>
      <w:marBottom w:val="0"/>
      <w:divBdr>
        <w:top w:val="none" w:sz="0" w:space="0" w:color="auto"/>
        <w:left w:val="none" w:sz="0" w:space="0" w:color="auto"/>
        <w:bottom w:val="none" w:sz="0" w:space="0" w:color="auto"/>
        <w:right w:val="none" w:sz="0" w:space="0" w:color="auto"/>
      </w:divBdr>
    </w:div>
    <w:div w:id="1316839412">
      <w:bodyDiv w:val="1"/>
      <w:marLeft w:val="0"/>
      <w:marRight w:val="0"/>
      <w:marTop w:val="0"/>
      <w:marBottom w:val="0"/>
      <w:divBdr>
        <w:top w:val="none" w:sz="0" w:space="0" w:color="auto"/>
        <w:left w:val="none" w:sz="0" w:space="0" w:color="auto"/>
        <w:bottom w:val="none" w:sz="0" w:space="0" w:color="auto"/>
        <w:right w:val="none" w:sz="0" w:space="0" w:color="auto"/>
      </w:divBdr>
    </w:div>
    <w:div w:id="1458917184">
      <w:bodyDiv w:val="1"/>
      <w:marLeft w:val="0"/>
      <w:marRight w:val="0"/>
      <w:marTop w:val="0"/>
      <w:marBottom w:val="0"/>
      <w:divBdr>
        <w:top w:val="none" w:sz="0" w:space="0" w:color="auto"/>
        <w:left w:val="none" w:sz="0" w:space="0" w:color="auto"/>
        <w:bottom w:val="none" w:sz="0" w:space="0" w:color="auto"/>
        <w:right w:val="none" w:sz="0" w:space="0" w:color="auto"/>
      </w:divBdr>
    </w:div>
    <w:div w:id="1461218914">
      <w:bodyDiv w:val="1"/>
      <w:marLeft w:val="0"/>
      <w:marRight w:val="0"/>
      <w:marTop w:val="0"/>
      <w:marBottom w:val="0"/>
      <w:divBdr>
        <w:top w:val="none" w:sz="0" w:space="0" w:color="auto"/>
        <w:left w:val="none" w:sz="0" w:space="0" w:color="auto"/>
        <w:bottom w:val="none" w:sz="0" w:space="0" w:color="auto"/>
        <w:right w:val="none" w:sz="0" w:space="0" w:color="auto"/>
      </w:divBdr>
      <w:divsChild>
        <w:div w:id="478306429">
          <w:marLeft w:val="0"/>
          <w:marRight w:val="0"/>
          <w:marTop w:val="0"/>
          <w:marBottom w:val="0"/>
          <w:divBdr>
            <w:top w:val="none" w:sz="0" w:space="0" w:color="auto"/>
            <w:left w:val="none" w:sz="0" w:space="0" w:color="auto"/>
            <w:bottom w:val="none" w:sz="0" w:space="0" w:color="auto"/>
            <w:right w:val="none" w:sz="0" w:space="0" w:color="auto"/>
          </w:divBdr>
        </w:div>
        <w:div w:id="1223639370">
          <w:marLeft w:val="0"/>
          <w:marRight w:val="0"/>
          <w:marTop w:val="0"/>
          <w:marBottom w:val="0"/>
          <w:divBdr>
            <w:top w:val="none" w:sz="0" w:space="0" w:color="auto"/>
            <w:left w:val="none" w:sz="0" w:space="0" w:color="auto"/>
            <w:bottom w:val="none" w:sz="0" w:space="0" w:color="auto"/>
            <w:right w:val="none" w:sz="0" w:space="0" w:color="auto"/>
          </w:divBdr>
        </w:div>
      </w:divsChild>
    </w:div>
    <w:div w:id="1571189850">
      <w:bodyDiv w:val="1"/>
      <w:marLeft w:val="0"/>
      <w:marRight w:val="0"/>
      <w:marTop w:val="0"/>
      <w:marBottom w:val="0"/>
      <w:divBdr>
        <w:top w:val="none" w:sz="0" w:space="0" w:color="auto"/>
        <w:left w:val="none" w:sz="0" w:space="0" w:color="auto"/>
        <w:bottom w:val="none" w:sz="0" w:space="0" w:color="auto"/>
        <w:right w:val="none" w:sz="0" w:space="0" w:color="auto"/>
      </w:divBdr>
    </w:div>
    <w:div w:id="1606041069">
      <w:bodyDiv w:val="1"/>
      <w:marLeft w:val="0"/>
      <w:marRight w:val="0"/>
      <w:marTop w:val="0"/>
      <w:marBottom w:val="0"/>
      <w:divBdr>
        <w:top w:val="none" w:sz="0" w:space="0" w:color="auto"/>
        <w:left w:val="none" w:sz="0" w:space="0" w:color="auto"/>
        <w:bottom w:val="none" w:sz="0" w:space="0" w:color="auto"/>
        <w:right w:val="none" w:sz="0" w:space="0" w:color="auto"/>
      </w:divBdr>
      <w:divsChild>
        <w:div w:id="8265662">
          <w:marLeft w:val="0"/>
          <w:marRight w:val="0"/>
          <w:marTop w:val="0"/>
          <w:marBottom w:val="0"/>
          <w:divBdr>
            <w:top w:val="none" w:sz="0" w:space="0" w:color="auto"/>
            <w:left w:val="none" w:sz="0" w:space="0" w:color="auto"/>
            <w:bottom w:val="none" w:sz="0" w:space="0" w:color="auto"/>
            <w:right w:val="none" w:sz="0" w:space="0" w:color="auto"/>
          </w:divBdr>
        </w:div>
      </w:divsChild>
    </w:div>
    <w:div w:id="1741056394">
      <w:bodyDiv w:val="1"/>
      <w:marLeft w:val="0"/>
      <w:marRight w:val="0"/>
      <w:marTop w:val="0"/>
      <w:marBottom w:val="0"/>
      <w:divBdr>
        <w:top w:val="none" w:sz="0" w:space="0" w:color="auto"/>
        <w:left w:val="none" w:sz="0" w:space="0" w:color="auto"/>
        <w:bottom w:val="none" w:sz="0" w:space="0" w:color="auto"/>
        <w:right w:val="none" w:sz="0" w:space="0" w:color="auto"/>
      </w:divBdr>
      <w:divsChild>
        <w:div w:id="1774857088">
          <w:marLeft w:val="0"/>
          <w:marRight w:val="0"/>
          <w:marTop w:val="0"/>
          <w:marBottom w:val="0"/>
          <w:divBdr>
            <w:top w:val="none" w:sz="0" w:space="0" w:color="auto"/>
            <w:left w:val="none" w:sz="0" w:space="0" w:color="auto"/>
            <w:bottom w:val="none" w:sz="0" w:space="0" w:color="auto"/>
            <w:right w:val="none" w:sz="0" w:space="0" w:color="auto"/>
          </w:divBdr>
        </w:div>
      </w:divsChild>
    </w:div>
    <w:div w:id="1767800497">
      <w:bodyDiv w:val="1"/>
      <w:marLeft w:val="0"/>
      <w:marRight w:val="0"/>
      <w:marTop w:val="0"/>
      <w:marBottom w:val="0"/>
      <w:divBdr>
        <w:top w:val="none" w:sz="0" w:space="0" w:color="auto"/>
        <w:left w:val="none" w:sz="0" w:space="0" w:color="auto"/>
        <w:bottom w:val="none" w:sz="0" w:space="0" w:color="auto"/>
        <w:right w:val="none" w:sz="0" w:space="0" w:color="auto"/>
      </w:divBdr>
    </w:div>
    <w:div w:id="1810905054">
      <w:bodyDiv w:val="1"/>
      <w:marLeft w:val="0"/>
      <w:marRight w:val="0"/>
      <w:marTop w:val="0"/>
      <w:marBottom w:val="0"/>
      <w:divBdr>
        <w:top w:val="none" w:sz="0" w:space="0" w:color="auto"/>
        <w:left w:val="none" w:sz="0" w:space="0" w:color="auto"/>
        <w:bottom w:val="none" w:sz="0" w:space="0" w:color="auto"/>
        <w:right w:val="none" w:sz="0" w:space="0" w:color="auto"/>
      </w:divBdr>
    </w:div>
    <w:div w:id="1830556607">
      <w:bodyDiv w:val="1"/>
      <w:marLeft w:val="0"/>
      <w:marRight w:val="0"/>
      <w:marTop w:val="0"/>
      <w:marBottom w:val="0"/>
      <w:divBdr>
        <w:top w:val="none" w:sz="0" w:space="0" w:color="auto"/>
        <w:left w:val="none" w:sz="0" w:space="0" w:color="auto"/>
        <w:bottom w:val="none" w:sz="0" w:space="0" w:color="auto"/>
        <w:right w:val="none" w:sz="0" w:space="0" w:color="auto"/>
      </w:divBdr>
    </w:div>
    <w:div w:id="1852405803">
      <w:bodyDiv w:val="1"/>
      <w:marLeft w:val="0"/>
      <w:marRight w:val="0"/>
      <w:marTop w:val="0"/>
      <w:marBottom w:val="0"/>
      <w:divBdr>
        <w:top w:val="none" w:sz="0" w:space="0" w:color="auto"/>
        <w:left w:val="none" w:sz="0" w:space="0" w:color="auto"/>
        <w:bottom w:val="none" w:sz="0" w:space="0" w:color="auto"/>
        <w:right w:val="none" w:sz="0" w:space="0" w:color="auto"/>
      </w:divBdr>
      <w:divsChild>
        <w:div w:id="778841024">
          <w:marLeft w:val="0"/>
          <w:marRight w:val="0"/>
          <w:marTop w:val="0"/>
          <w:marBottom w:val="0"/>
          <w:divBdr>
            <w:top w:val="none" w:sz="0" w:space="0" w:color="auto"/>
            <w:left w:val="none" w:sz="0" w:space="0" w:color="auto"/>
            <w:bottom w:val="none" w:sz="0" w:space="0" w:color="auto"/>
            <w:right w:val="none" w:sz="0" w:space="0" w:color="auto"/>
          </w:divBdr>
        </w:div>
        <w:div w:id="1698315473">
          <w:marLeft w:val="0"/>
          <w:marRight w:val="0"/>
          <w:marTop w:val="0"/>
          <w:marBottom w:val="0"/>
          <w:divBdr>
            <w:top w:val="none" w:sz="0" w:space="0" w:color="auto"/>
            <w:left w:val="none" w:sz="0" w:space="0" w:color="auto"/>
            <w:bottom w:val="none" w:sz="0" w:space="0" w:color="auto"/>
            <w:right w:val="none" w:sz="0" w:space="0" w:color="auto"/>
          </w:divBdr>
        </w:div>
        <w:div w:id="1794447284">
          <w:marLeft w:val="0"/>
          <w:marRight w:val="0"/>
          <w:marTop w:val="0"/>
          <w:marBottom w:val="0"/>
          <w:divBdr>
            <w:top w:val="none" w:sz="0" w:space="0" w:color="auto"/>
            <w:left w:val="none" w:sz="0" w:space="0" w:color="auto"/>
            <w:bottom w:val="none" w:sz="0" w:space="0" w:color="auto"/>
            <w:right w:val="none" w:sz="0" w:space="0" w:color="auto"/>
          </w:divBdr>
        </w:div>
      </w:divsChild>
    </w:div>
    <w:div w:id="1985817208">
      <w:bodyDiv w:val="1"/>
      <w:marLeft w:val="0"/>
      <w:marRight w:val="0"/>
      <w:marTop w:val="0"/>
      <w:marBottom w:val="0"/>
      <w:divBdr>
        <w:top w:val="none" w:sz="0" w:space="0" w:color="auto"/>
        <w:left w:val="none" w:sz="0" w:space="0" w:color="auto"/>
        <w:bottom w:val="none" w:sz="0" w:space="0" w:color="auto"/>
        <w:right w:val="none" w:sz="0" w:space="0" w:color="auto"/>
      </w:divBdr>
      <w:divsChild>
        <w:div w:id="1880318365">
          <w:marLeft w:val="0"/>
          <w:marRight w:val="0"/>
          <w:marTop w:val="0"/>
          <w:marBottom w:val="0"/>
          <w:divBdr>
            <w:top w:val="none" w:sz="0" w:space="0" w:color="auto"/>
            <w:left w:val="none" w:sz="0" w:space="0" w:color="auto"/>
            <w:bottom w:val="none" w:sz="0" w:space="0" w:color="auto"/>
            <w:right w:val="none" w:sz="0" w:space="0" w:color="auto"/>
          </w:divBdr>
        </w:div>
        <w:div w:id="1991786307">
          <w:marLeft w:val="0"/>
          <w:marRight w:val="0"/>
          <w:marTop w:val="0"/>
          <w:marBottom w:val="0"/>
          <w:divBdr>
            <w:top w:val="none" w:sz="0" w:space="0" w:color="auto"/>
            <w:left w:val="none" w:sz="0" w:space="0" w:color="auto"/>
            <w:bottom w:val="none" w:sz="0" w:space="0" w:color="auto"/>
            <w:right w:val="none" w:sz="0" w:space="0" w:color="auto"/>
          </w:divBdr>
        </w:div>
      </w:divsChild>
    </w:div>
    <w:div w:id="2084523740">
      <w:bodyDiv w:val="1"/>
      <w:marLeft w:val="0"/>
      <w:marRight w:val="0"/>
      <w:marTop w:val="0"/>
      <w:marBottom w:val="0"/>
      <w:divBdr>
        <w:top w:val="none" w:sz="0" w:space="0" w:color="auto"/>
        <w:left w:val="none" w:sz="0" w:space="0" w:color="auto"/>
        <w:bottom w:val="none" w:sz="0" w:space="0" w:color="auto"/>
        <w:right w:val="none" w:sz="0" w:space="0" w:color="auto"/>
      </w:divBdr>
    </w:div>
    <w:div w:id="213170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eliska.krohova@crestcom.cz"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259DBD5BFD70458D4F32D577691991" ma:contentTypeVersion="18" ma:contentTypeDescription="Create a new document." ma:contentTypeScope="" ma:versionID="ad45028c6f7a51d724d121a1f8542c5b">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e591d9f245c6de5cde52871141cfea66"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F8A2AE-AABC-49C5-8529-B6352AFED511}">
  <ds:schemaRefs>
    <ds:schemaRef ds:uri="http://schemas.openxmlformats.org/officeDocument/2006/bibliography"/>
  </ds:schemaRefs>
</ds:datastoreItem>
</file>

<file path=customXml/itemProps2.xml><?xml version="1.0" encoding="utf-8"?>
<ds:datastoreItem xmlns:ds="http://schemas.openxmlformats.org/officeDocument/2006/customXml" ds:itemID="{99571912-F4A6-4C20-AFF8-4273E445F0A4}">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3.xml><?xml version="1.0" encoding="utf-8"?>
<ds:datastoreItem xmlns:ds="http://schemas.openxmlformats.org/officeDocument/2006/customXml" ds:itemID="{C9D5603F-4211-4E0F-86EF-DBB2ACF3D36A}">
  <ds:schemaRefs>
    <ds:schemaRef ds:uri="http://schemas.microsoft.com/sharepoint/v3/contenttype/forms"/>
  </ds:schemaRefs>
</ds:datastoreItem>
</file>

<file path=customXml/itemProps4.xml><?xml version="1.0" encoding="utf-8"?>
<ds:datastoreItem xmlns:ds="http://schemas.openxmlformats.org/officeDocument/2006/customXml" ds:itemID="{9C5104B0-2F76-441B-B499-10EFE4141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1784</Words>
  <Characters>10532</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Performance</vt:lpstr>
    </vt:vector>
  </TitlesOfParts>
  <Company>INVESCO</Company>
  <LinksUpToDate>false</LinksUpToDate>
  <CharactersWithSpaces>12292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dc:title>
  <dc:creator>VJ</dc:creator>
  <cp:lastModifiedBy>ELISKA KROHOVA</cp:lastModifiedBy>
  <cp:revision>2</cp:revision>
  <cp:lastPrinted>2021-02-17T20:24:00Z</cp:lastPrinted>
  <dcterms:created xsi:type="dcterms:W3CDTF">2026-02-16T20:27:00Z</dcterms:created>
  <dcterms:modified xsi:type="dcterms:W3CDTF">2026-02-16T20:27:00Z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ediaServiceImageTags">
    <vt:lpwstr/>
  </property>
</Properties>
</file>